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2A9" w:rsidRPr="001814DD" w:rsidRDefault="008C72A9" w:rsidP="009A4A95">
      <w:pPr>
        <w:spacing w:after="0" w:line="240" w:lineRule="auto"/>
        <w:ind w:firstLine="709"/>
        <w:jc w:val="both"/>
        <w:rPr>
          <w:rFonts w:ascii="Times New Roman" w:eastAsia="Times New Roman" w:hAnsi="Times New Roman" w:cs="Times New Roman"/>
          <w:b/>
          <w:sz w:val="28"/>
          <w:szCs w:val="28"/>
          <w:lang w:val="kk-KZ"/>
        </w:rPr>
      </w:pPr>
      <w:r w:rsidRPr="001814DD">
        <w:rPr>
          <w:rFonts w:ascii="Times New Roman" w:eastAsia="Times New Roman" w:hAnsi="Times New Roman" w:cs="Times New Roman"/>
          <w:b/>
          <w:sz w:val="28"/>
          <w:szCs w:val="28"/>
          <w:lang w:val="kk-KZ"/>
        </w:rPr>
        <w:t>1.</w:t>
      </w:r>
      <w:r w:rsidRPr="001814DD">
        <w:rPr>
          <w:rFonts w:ascii="Times New Roman" w:eastAsia="Times New Roman" w:hAnsi="Times New Roman" w:cs="Times New Roman"/>
          <w:b/>
          <w:sz w:val="28"/>
          <w:szCs w:val="28"/>
        </w:rPr>
        <w:t>2</w:t>
      </w:r>
      <w:r w:rsidR="00B9124F">
        <w:rPr>
          <w:rFonts w:ascii="Times New Roman" w:eastAsia="Times New Roman" w:hAnsi="Times New Roman" w:cs="Times New Roman"/>
          <w:b/>
          <w:sz w:val="28"/>
          <w:szCs w:val="28"/>
          <w:lang w:val="kk-KZ"/>
        </w:rPr>
        <w:t xml:space="preserve"> </w:t>
      </w:r>
      <w:r w:rsidRPr="001814DD">
        <w:rPr>
          <w:rFonts w:ascii="Times New Roman" w:eastAsia="Times New Roman" w:hAnsi="Times New Roman" w:cs="Times New Roman"/>
          <w:b/>
          <w:sz w:val="28"/>
          <w:szCs w:val="28"/>
        </w:rPr>
        <w:t xml:space="preserve"> </w:t>
      </w:r>
      <w:r w:rsidRPr="001814DD">
        <w:rPr>
          <w:rFonts w:ascii="Times New Roman" w:eastAsia="Times New Roman" w:hAnsi="Times New Roman" w:cs="Times New Roman"/>
          <w:b/>
          <w:sz w:val="28"/>
          <w:szCs w:val="28"/>
          <w:lang w:val="kk-KZ"/>
        </w:rPr>
        <w:t>Бизнес - жоспарлаудың негіздері</w:t>
      </w:r>
    </w:p>
    <w:p w:rsidR="00373266" w:rsidRPr="001814DD" w:rsidRDefault="008C72A9" w:rsidP="009A4A95">
      <w:pPr>
        <w:tabs>
          <w:tab w:val="left" w:pos="284"/>
        </w:tabs>
        <w:spacing w:after="0" w:line="240" w:lineRule="auto"/>
        <w:ind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 xml:space="preserve">1. </w:t>
      </w:r>
      <w:r w:rsidR="008620C9" w:rsidRPr="001814DD">
        <w:rPr>
          <w:rFonts w:ascii="Times New Roman" w:hAnsi="Times New Roman" w:cs="Times New Roman"/>
          <w:bCs/>
          <w:sz w:val="28"/>
          <w:szCs w:val="28"/>
          <w:lang w:val="kk-KZ"/>
        </w:rPr>
        <w:t>Кәсіпорындағы жос</w:t>
      </w:r>
      <w:r w:rsidR="00373266" w:rsidRPr="001814DD">
        <w:rPr>
          <w:rFonts w:ascii="Times New Roman" w:hAnsi="Times New Roman" w:cs="Times New Roman"/>
          <w:bCs/>
          <w:sz w:val="28"/>
          <w:szCs w:val="28"/>
          <w:lang w:val="kk-KZ"/>
        </w:rPr>
        <w:t>парлау</w:t>
      </w:r>
    </w:p>
    <w:p w:rsidR="008C72A9" w:rsidRPr="001814DD" w:rsidRDefault="00373266" w:rsidP="009A4A95">
      <w:pPr>
        <w:tabs>
          <w:tab w:val="left" w:pos="284"/>
        </w:tabs>
        <w:spacing w:after="0" w:line="240" w:lineRule="auto"/>
        <w:ind w:firstLine="709"/>
        <w:jc w:val="both"/>
        <w:rPr>
          <w:rFonts w:ascii="Times New Roman" w:eastAsia="Times New Roman" w:hAnsi="Times New Roman" w:cs="Times New Roman"/>
          <w:bCs/>
          <w:sz w:val="28"/>
          <w:szCs w:val="28"/>
          <w:lang w:val="kk-KZ"/>
        </w:rPr>
      </w:pPr>
      <w:r w:rsidRPr="001814DD">
        <w:rPr>
          <w:rFonts w:ascii="Times New Roman" w:hAnsi="Times New Roman" w:cs="Times New Roman"/>
          <w:bCs/>
          <w:sz w:val="28"/>
          <w:szCs w:val="28"/>
          <w:lang w:val="kk-KZ"/>
        </w:rPr>
        <w:t xml:space="preserve">2. </w:t>
      </w:r>
      <w:r w:rsidR="008C72A9" w:rsidRPr="001814DD">
        <w:rPr>
          <w:rFonts w:ascii="Times New Roman" w:eastAsia="Times New Roman" w:hAnsi="Times New Roman" w:cs="Times New Roman"/>
          <w:bCs/>
          <w:sz w:val="28"/>
          <w:szCs w:val="28"/>
          <w:lang w:val="kk-KZ"/>
        </w:rPr>
        <w:t>Бизнес-жоспарды әзірлеудің әдістемесі</w:t>
      </w:r>
    </w:p>
    <w:p w:rsidR="008C72A9" w:rsidRPr="001814DD" w:rsidRDefault="00373266" w:rsidP="009A4A95">
      <w:pPr>
        <w:tabs>
          <w:tab w:val="left" w:pos="284"/>
        </w:tabs>
        <w:spacing w:after="0" w:line="240" w:lineRule="auto"/>
        <w:ind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3</w:t>
      </w:r>
      <w:r w:rsidR="008C72A9" w:rsidRPr="001814DD">
        <w:rPr>
          <w:rFonts w:ascii="Times New Roman" w:hAnsi="Times New Roman" w:cs="Times New Roman"/>
          <w:bCs/>
          <w:sz w:val="28"/>
          <w:szCs w:val="28"/>
          <w:lang w:val="kk-KZ"/>
        </w:rPr>
        <w:t xml:space="preserve">. </w:t>
      </w:r>
      <w:r w:rsidR="008C72A9" w:rsidRPr="001814DD">
        <w:rPr>
          <w:rFonts w:ascii="Times New Roman" w:eastAsia="Times New Roman" w:hAnsi="Times New Roman" w:cs="Times New Roman"/>
          <w:bCs/>
          <w:sz w:val="28"/>
          <w:szCs w:val="28"/>
          <w:lang w:val="kk-KZ"/>
        </w:rPr>
        <w:t>Бизнес-жоспардың негізгі бөлімдерінің мазмұны мен сипаттамасы</w:t>
      </w:r>
    </w:p>
    <w:p w:rsidR="00DC7073" w:rsidRPr="001814DD" w:rsidRDefault="00DC7073" w:rsidP="009A4A95">
      <w:pPr>
        <w:tabs>
          <w:tab w:val="left" w:pos="284"/>
        </w:tabs>
        <w:spacing w:after="0" w:line="240" w:lineRule="auto"/>
        <w:ind w:firstLine="709"/>
        <w:jc w:val="both"/>
        <w:rPr>
          <w:rFonts w:ascii="Times New Roman" w:hAnsi="Times New Roman" w:cs="Times New Roman"/>
          <w:bCs/>
          <w:sz w:val="28"/>
          <w:szCs w:val="28"/>
          <w:lang w:val="kk-KZ"/>
        </w:rPr>
      </w:pPr>
    </w:p>
    <w:p w:rsidR="008620C9" w:rsidRPr="001814DD" w:rsidRDefault="008620C9" w:rsidP="008620C9">
      <w:pPr>
        <w:tabs>
          <w:tab w:val="left" w:pos="1425"/>
        </w:tabs>
        <w:spacing w:after="0" w:line="240" w:lineRule="auto"/>
        <w:ind w:firstLine="567"/>
        <w:jc w:val="both"/>
        <w:rPr>
          <w:rFonts w:ascii="Times New Roman" w:eastAsia="Times New Roman" w:hAnsi="Times New Roman" w:cs="Times New Roman"/>
          <w:sz w:val="28"/>
          <w:szCs w:val="28"/>
          <w:lang w:val="kk-KZ"/>
        </w:rPr>
      </w:pPr>
      <w:r w:rsidRPr="001814DD">
        <w:rPr>
          <w:rFonts w:ascii="Times New Roman" w:hAnsi="Times New Roman" w:cs="Times New Roman"/>
          <w:i/>
          <w:sz w:val="28"/>
          <w:szCs w:val="28"/>
          <w:lang w:val="kk-KZ"/>
        </w:rPr>
        <w:t>Кәсіпорындағы жоспар</w:t>
      </w:r>
      <w:r w:rsidRPr="001814DD">
        <w:rPr>
          <w:rFonts w:ascii="Times New Roman" w:eastAsia="Times New Roman" w:hAnsi="Times New Roman" w:cs="Times New Roman"/>
          <w:i/>
          <w:sz w:val="28"/>
          <w:szCs w:val="28"/>
          <w:lang w:val="kk-KZ"/>
        </w:rPr>
        <w:t xml:space="preserve"> </w:t>
      </w:r>
      <w:r w:rsidRPr="001814DD">
        <w:rPr>
          <w:rFonts w:ascii="Times New Roman" w:eastAsia="Times New Roman" w:hAnsi="Times New Roman" w:cs="Times New Roman"/>
          <w:sz w:val="28"/>
          <w:szCs w:val="28"/>
          <w:lang w:val="kk-KZ"/>
        </w:rPr>
        <w:t>– бұл белгілі бір уақытта маркетинг мақсатына жету үшін әзірленген жүйелік және біртұтас бағдарламалар жиынтығы. Нысандандырылған құжат.</w:t>
      </w:r>
    </w:p>
    <w:p w:rsidR="008620C9" w:rsidRPr="001814DD" w:rsidRDefault="008620C9" w:rsidP="008620C9">
      <w:pPr>
        <w:tabs>
          <w:tab w:val="left" w:pos="1425"/>
        </w:tabs>
        <w:spacing w:after="0" w:line="240" w:lineRule="auto"/>
        <w:ind w:firstLine="567"/>
        <w:jc w:val="both"/>
        <w:rPr>
          <w:rFonts w:ascii="Times New Roman" w:eastAsia="Times New Roman" w:hAnsi="Times New Roman" w:cs="Times New Roman"/>
          <w:sz w:val="28"/>
          <w:szCs w:val="28"/>
          <w:lang w:val="kk-KZ"/>
        </w:rPr>
      </w:pPr>
      <w:r w:rsidRPr="001814DD">
        <w:rPr>
          <w:rFonts w:ascii="Times New Roman" w:hAnsi="Times New Roman" w:cs="Times New Roman"/>
          <w:sz w:val="28"/>
          <w:szCs w:val="28"/>
          <w:lang w:val="kk-KZ"/>
        </w:rPr>
        <w:t>Жоспарлар</w:t>
      </w:r>
      <w:r w:rsidRPr="001814DD">
        <w:rPr>
          <w:rFonts w:ascii="Times New Roman" w:eastAsia="Times New Roman" w:hAnsi="Times New Roman" w:cs="Times New Roman"/>
          <w:sz w:val="28"/>
          <w:szCs w:val="28"/>
          <w:lang w:val="kk-KZ"/>
        </w:rPr>
        <w:t xml:space="preserve"> мынадай белгілер бойынша бөлінеді:</w:t>
      </w:r>
    </w:p>
    <w:p w:rsidR="008620C9" w:rsidRPr="001814DD" w:rsidRDefault="008620C9" w:rsidP="008620C9">
      <w:pPr>
        <w:numPr>
          <w:ilvl w:val="0"/>
          <w:numId w:val="4"/>
        </w:numPr>
        <w:tabs>
          <w:tab w:val="clear" w:pos="1020"/>
          <w:tab w:val="left" w:pos="851"/>
          <w:tab w:val="left" w:pos="1425"/>
        </w:tabs>
        <w:suppressAutoHyphens/>
        <w:spacing w:after="0" w:line="240" w:lineRule="auto"/>
        <w:ind w:left="0" w:firstLine="567"/>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қамту аумағы;</w:t>
      </w:r>
    </w:p>
    <w:p w:rsidR="008620C9" w:rsidRPr="001814DD" w:rsidRDefault="008620C9" w:rsidP="008620C9">
      <w:pPr>
        <w:numPr>
          <w:ilvl w:val="0"/>
          <w:numId w:val="4"/>
        </w:numPr>
        <w:tabs>
          <w:tab w:val="clear" w:pos="1020"/>
          <w:tab w:val="left" w:pos="851"/>
          <w:tab w:val="left" w:pos="1425"/>
        </w:tabs>
        <w:suppressAutoHyphens/>
        <w:spacing w:after="0" w:line="240" w:lineRule="auto"/>
        <w:ind w:left="0" w:firstLine="567"/>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іс</w:t>
      </w:r>
      <w:r w:rsidRPr="001814DD">
        <w:rPr>
          <w:rFonts w:ascii="Times New Roman" w:eastAsia="Times New Roman" w:hAnsi="Times New Roman" w:cs="Times New Roman"/>
          <w:sz w:val="28"/>
          <w:szCs w:val="28"/>
        </w:rPr>
        <w:t>-</w:t>
      </w:r>
      <w:r w:rsidRPr="001814DD">
        <w:rPr>
          <w:rFonts w:ascii="Times New Roman" w:eastAsia="Times New Roman" w:hAnsi="Times New Roman" w:cs="Times New Roman"/>
          <w:sz w:val="28"/>
          <w:szCs w:val="28"/>
          <w:lang w:val="kk-KZ"/>
        </w:rPr>
        <w:t>әрекеттер ету мерзімі;</w:t>
      </w:r>
    </w:p>
    <w:p w:rsidR="008620C9" w:rsidRPr="001814DD" w:rsidRDefault="008620C9" w:rsidP="008620C9">
      <w:pPr>
        <w:numPr>
          <w:ilvl w:val="0"/>
          <w:numId w:val="4"/>
        </w:numPr>
        <w:tabs>
          <w:tab w:val="clear" w:pos="1020"/>
          <w:tab w:val="left" w:pos="851"/>
          <w:tab w:val="left" w:pos="1425"/>
        </w:tabs>
        <w:suppressAutoHyphens/>
        <w:spacing w:after="0" w:line="240" w:lineRule="auto"/>
        <w:ind w:left="0" w:firstLine="567"/>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мәнділігі;</w:t>
      </w:r>
    </w:p>
    <w:p w:rsidR="008620C9" w:rsidRPr="001814DD" w:rsidRDefault="00B9124F" w:rsidP="008620C9">
      <w:pPr>
        <w:numPr>
          <w:ilvl w:val="0"/>
          <w:numId w:val="4"/>
        </w:numPr>
        <w:tabs>
          <w:tab w:val="clear" w:pos="1020"/>
          <w:tab w:val="left" w:pos="851"/>
          <w:tab w:val="left" w:pos="1425"/>
        </w:tabs>
        <w:suppressAutoHyphens/>
        <w:spacing w:after="0" w:line="240" w:lineRule="auto"/>
        <w:ind w:left="0" w:firstLine="567"/>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әзірлеу әдістері.</w:t>
      </w:r>
    </w:p>
    <w:p w:rsidR="008620C9" w:rsidRPr="001814DD" w:rsidRDefault="008620C9" w:rsidP="008620C9">
      <w:pPr>
        <w:tabs>
          <w:tab w:val="left" w:pos="851"/>
          <w:tab w:val="left" w:pos="1425"/>
        </w:tabs>
        <w:spacing w:after="0" w:line="240" w:lineRule="auto"/>
        <w:ind w:firstLine="567"/>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i/>
          <w:sz w:val="28"/>
          <w:szCs w:val="28"/>
          <w:lang w:val="kk-KZ"/>
        </w:rPr>
        <w:t>Қамту ауқымы</w:t>
      </w:r>
      <w:r w:rsidRPr="001814DD">
        <w:rPr>
          <w:rFonts w:ascii="Times New Roman" w:eastAsia="Times New Roman" w:hAnsi="Times New Roman" w:cs="Times New Roman"/>
          <w:sz w:val="28"/>
          <w:szCs w:val="28"/>
          <w:lang w:val="kk-KZ"/>
        </w:rPr>
        <w:t xml:space="preserve"> бойынша жоспарлар үш топқа бөлінеді: жалпы, біріккен</w:t>
      </w:r>
      <w:r w:rsidRPr="001814DD">
        <w:rPr>
          <w:rFonts w:ascii="Times New Roman" w:hAnsi="Times New Roman" w:cs="Times New Roman"/>
          <w:sz w:val="28"/>
          <w:szCs w:val="28"/>
          <w:lang w:val="kk-KZ"/>
        </w:rPr>
        <w:t xml:space="preserve"> </w:t>
      </w:r>
      <w:r w:rsidRPr="001814DD">
        <w:rPr>
          <w:rFonts w:ascii="Times New Roman" w:eastAsia="Times New Roman" w:hAnsi="Times New Roman" w:cs="Times New Roman"/>
          <w:sz w:val="28"/>
          <w:szCs w:val="28"/>
          <w:lang w:val="kk-KZ"/>
        </w:rPr>
        <w:t>(интегрированные) және ерекшелікті. Жалпы жоспарлар маркетингтің барлық бөлімшелерінің мақсаттарын анықтайды, біріккен жоспарлар өнімнің барлық түрлерін қамтыса, ал ерекше жоспарлар маркетингтің әрбір бөлімдері бойынша жасалады. Мысалы, маркетинг жоспары жарнама, өткізу, жаңа өнімдер бөлімшелері үшін жасалуы мүмкін. Жалпы жоспарларды әдетте, өндіріске арналған тауарды өндіруші  жасайды, ал біріңғай біріккен маркетинг жоспарын көбіне қызмет көрсететін фирмалар қолданалады. Маркетингтік қызметі өнім түрі бойынша ұйымдастырылған кәсіпорындарда маркетинг жоспарлары әрбір өнім үшін, ал географиялық принципі тұрғысынан ұйымдастырылғанда - әр аймаққа арналып жасалады.</w:t>
      </w:r>
    </w:p>
    <w:p w:rsidR="008620C9" w:rsidRPr="001814DD" w:rsidRDefault="008620C9" w:rsidP="008620C9">
      <w:pPr>
        <w:tabs>
          <w:tab w:val="left" w:pos="1425"/>
        </w:tabs>
        <w:spacing w:after="0" w:line="240" w:lineRule="auto"/>
        <w:ind w:firstLine="567"/>
        <w:jc w:val="both"/>
        <w:rPr>
          <w:rFonts w:ascii="Times New Roman" w:eastAsia="Times New Roman" w:hAnsi="Times New Roman" w:cs="Times New Roman"/>
          <w:sz w:val="28"/>
          <w:szCs w:val="28"/>
          <w:lang w:val="kk-KZ"/>
        </w:rPr>
      </w:pPr>
      <w:r w:rsidRPr="001814DD">
        <w:rPr>
          <w:rFonts w:ascii="Times New Roman" w:hAnsi="Times New Roman" w:cs="Times New Roman"/>
          <w:i/>
          <w:sz w:val="28"/>
          <w:szCs w:val="28"/>
          <w:lang w:val="kk-KZ"/>
        </w:rPr>
        <w:t>Іс-әр</w:t>
      </w:r>
      <w:r w:rsidRPr="001814DD">
        <w:rPr>
          <w:rFonts w:ascii="Times New Roman" w:eastAsia="Times New Roman" w:hAnsi="Times New Roman" w:cs="Times New Roman"/>
          <w:i/>
          <w:sz w:val="28"/>
          <w:szCs w:val="28"/>
          <w:lang w:val="kk-KZ"/>
        </w:rPr>
        <w:t xml:space="preserve">екеттер ету мерзіміне </w:t>
      </w:r>
      <w:r w:rsidRPr="001814DD">
        <w:rPr>
          <w:rFonts w:ascii="Times New Roman" w:eastAsia="Times New Roman" w:hAnsi="Times New Roman" w:cs="Times New Roman"/>
          <w:sz w:val="28"/>
          <w:szCs w:val="28"/>
          <w:lang w:val="kk-KZ"/>
        </w:rPr>
        <w:t>байланысты</w:t>
      </w:r>
      <w:r w:rsidRPr="001814DD">
        <w:rPr>
          <w:rFonts w:ascii="Times New Roman" w:eastAsia="Times New Roman" w:hAnsi="Times New Roman" w:cs="Times New Roman"/>
          <w:i/>
          <w:sz w:val="28"/>
          <w:szCs w:val="28"/>
          <w:lang w:val="kk-KZ"/>
        </w:rPr>
        <w:t xml:space="preserve"> </w:t>
      </w:r>
      <w:r w:rsidRPr="001814DD">
        <w:rPr>
          <w:rFonts w:ascii="Times New Roman" w:eastAsia="Times New Roman" w:hAnsi="Times New Roman" w:cs="Times New Roman"/>
          <w:sz w:val="28"/>
          <w:szCs w:val="28"/>
          <w:lang w:val="kk-KZ"/>
        </w:rPr>
        <w:t>маркетинг жоспары ұзақ, орта, қысқа мерзімдік және жобаларды жоспарлау болып бөлінеді. Маркетинг ұзақ мерзімді жоспарларды 5 жылдан 20 жылға дейінгі, орта мерзімді жоспарлар– 2 жылдан 5 жылға дейінгі уақытта, қысқа мерзімді жоспарлар – бір жылға немесе тоқсанға арналып жасалады.</w:t>
      </w:r>
    </w:p>
    <w:p w:rsidR="008620C9" w:rsidRPr="001814DD" w:rsidRDefault="008620C9" w:rsidP="008620C9">
      <w:pPr>
        <w:tabs>
          <w:tab w:val="left" w:pos="1425"/>
        </w:tabs>
        <w:spacing w:after="0" w:line="240" w:lineRule="auto"/>
        <w:ind w:firstLine="567"/>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i/>
          <w:sz w:val="28"/>
          <w:szCs w:val="28"/>
          <w:lang w:val="kk-KZ"/>
        </w:rPr>
        <w:t xml:space="preserve">Мәнділігі </w:t>
      </w:r>
      <w:r w:rsidRPr="001814DD">
        <w:rPr>
          <w:rFonts w:ascii="Times New Roman" w:eastAsia="Times New Roman" w:hAnsi="Times New Roman" w:cs="Times New Roman"/>
          <w:sz w:val="28"/>
          <w:szCs w:val="28"/>
          <w:lang w:val="kk-KZ"/>
        </w:rPr>
        <w:t>бойынша маркетинг жоспарлары стратегиялық және тактикалық болып бөлінеді. Стратегиялық маркетингтік жоспар басты мақсаттарды анықтайды, ал тактикалық жоспар оларды егжей-тегжей қарастырады.</w:t>
      </w:r>
    </w:p>
    <w:p w:rsidR="008620C9" w:rsidRPr="001814DD" w:rsidRDefault="008620C9" w:rsidP="008620C9">
      <w:pPr>
        <w:tabs>
          <w:tab w:val="left" w:pos="1425"/>
        </w:tabs>
        <w:spacing w:after="0" w:line="240" w:lineRule="auto"/>
        <w:ind w:firstLine="567"/>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 xml:space="preserve">Нарықтық жағдай мен мүмкіндіктерге негізделген </w:t>
      </w:r>
      <w:r w:rsidRPr="001814DD">
        <w:rPr>
          <w:rFonts w:ascii="Times New Roman" w:eastAsia="Times New Roman" w:hAnsi="Times New Roman" w:cs="Times New Roman"/>
          <w:i/>
          <w:sz w:val="28"/>
          <w:szCs w:val="28"/>
          <w:lang w:val="kk-KZ"/>
        </w:rPr>
        <w:t xml:space="preserve">стратегиялық </w:t>
      </w:r>
      <w:r w:rsidRPr="001814DD">
        <w:rPr>
          <w:rFonts w:ascii="Times New Roman" w:eastAsia="Times New Roman" w:hAnsi="Times New Roman" w:cs="Times New Roman"/>
          <w:sz w:val="28"/>
          <w:szCs w:val="28"/>
          <w:lang w:val="kk-KZ"/>
        </w:rPr>
        <w:t xml:space="preserve">маркетингтік жоспар ғаламдық мақсаттар қойылып, компанияның даму келешегін бейнелейді. </w:t>
      </w:r>
      <w:r w:rsidRPr="001814DD">
        <w:rPr>
          <w:rFonts w:ascii="Times New Roman" w:eastAsia="Times New Roman" w:hAnsi="Times New Roman" w:cs="Times New Roman"/>
          <w:i/>
          <w:sz w:val="28"/>
          <w:szCs w:val="28"/>
          <w:lang w:val="kk-KZ"/>
        </w:rPr>
        <w:t xml:space="preserve">Тактикалық </w:t>
      </w:r>
      <w:r w:rsidRPr="001814DD">
        <w:rPr>
          <w:rFonts w:ascii="Times New Roman" w:eastAsia="Times New Roman" w:hAnsi="Times New Roman" w:cs="Times New Roman"/>
          <w:sz w:val="28"/>
          <w:szCs w:val="28"/>
          <w:lang w:val="kk-KZ"/>
        </w:rPr>
        <w:t>жоспар ағымдық мәндеттерді шешуге бейімделген әне бағаны. Жарнаманы, өткізу арналарын, қызмет көрсетуді жоспарлау үшін пайдалынатын әдістер мен құралдардан тұралды.</w:t>
      </w:r>
    </w:p>
    <w:p w:rsidR="008620C9" w:rsidRPr="001814DD" w:rsidRDefault="008620C9" w:rsidP="008620C9">
      <w:pPr>
        <w:tabs>
          <w:tab w:val="left" w:pos="1425"/>
        </w:tabs>
        <w:spacing w:after="0" w:line="240" w:lineRule="auto"/>
        <w:ind w:firstLine="567"/>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Стратегиялық жоспар жылдық маркетингтік жоспарға ықпалын тигізеді. Мысалы, жылдық маркетинг жоспарының мақсаттары бесжылдық стратегиялық жоспарда белгіленген мақсаттар арқылы анықталады.</w:t>
      </w:r>
    </w:p>
    <w:p w:rsidR="008620C9" w:rsidRPr="001814DD" w:rsidRDefault="008620C9" w:rsidP="008620C9">
      <w:pPr>
        <w:tabs>
          <w:tab w:val="left" w:pos="1425"/>
        </w:tabs>
        <w:spacing w:after="0" w:line="240" w:lineRule="auto"/>
        <w:ind w:firstLine="567"/>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 xml:space="preserve">Маркетинг жоспарын жасау кезінде әр түрлі тәсілдер қолданылады. Кейбір кәсіпорындарда өнімнің белгілі бір түрлеріне арналған маркетинг жоспары жасалуы мүмкін, ал басқаларында олар белгілі бір нарыққа ену мақсатымен және оның жағдайын жақсарту үшін құрастырылады немесе </w:t>
      </w:r>
      <w:r w:rsidRPr="001814DD">
        <w:rPr>
          <w:rFonts w:ascii="Times New Roman" w:eastAsia="Times New Roman" w:hAnsi="Times New Roman" w:cs="Times New Roman"/>
          <w:sz w:val="28"/>
          <w:szCs w:val="28"/>
          <w:lang w:val="kk-KZ"/>
        </w:rPr>
        <w:lastRenderedPageBreak/>
        <w:t>жоспарлар өнім түрлерімен әрбір нарық үшін жасалуы мүмкін. Сондықтан маркетинг жоспарлары біріңғай болуы, сонымен қатар оңан жеке ішкі жоспарлар кіруі мүмкін.</w:t>
      </w:r>
    </w:p>
    <w:p w:rsidR="008620C9" w:rsidRPr="001814DD" w:rsidRDefault="008620C9" w:rsidP="008620C9">
      <w:pPr>
        <w:tabs>
          <w:tab w:val="left" w:pos="1425"/>
        </w:tabs>
        <w:spacing w:after="0" w:line="240" w:lineRule="auto"/>
        <w:ind w:firstLine="567"/>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i/>
          <w:sz w:val="28"/>
          <w:szCs w:val="28"/>
          <w:lang w:val="kk-KZ"/>
        </w:rPr>
        <w:t>Әзірлеу әдістері</w:t>
      </w:r>
      <w:r w:rsidRPr="001814DD">
        <w:rPr>
          <w:rFonts w:ascii="Times New Roman" w:eastAsia="Times New Roman" w:hAnsi="Times New Roman" w:cs="Times New Roman"/>
          <w:sz w:val="28"/>
          <w:szCs w:val="28"/>
          <w:lang w:val="kk-KZ"/>
        </w:rPr>
        <w:t xml:space="preserve"> бойынша маркетинг жоспарлары былай бөлінеді: жоғарыдан төмен жоспарлау, төменнен жоғары жоспарлау, қарсы жоспарлау.</w:t>
      </w:r>
    </w:p>
    <w:p w:rsidR="008620C9" w:rsidRPr="001814DD" w:rsidRDefault="008620C9" w:rsidP="008620C9">
      <w:pPr>
        <w:tabs>
          <w:tab w:val="left" w:pos="1425"/>
        </w:tabs>
        <w:spacing w:after="0" w:line="240" w:lineRule="auto"/>
        <w:ind w:firstLine="567"/>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i/>
          <w:sz w:val="28"/>
          <w:szCs w:val="28"/>
          <w:lang w:val="kk-KZ"/>
        </w:rPr>
        <w:t>Жоғарыдан төмен жоспарлау</w:t>
      </w:r>
      <w:r w:rsidRPr="001814DD">
        <w:rPr>
          <w:rFonts w:ascii="Times New Roman" w:eastAsia="Times New Roman" w:hAnsi="Times New Roman" w:cs="Times New Roman"/>
          <w:sz w:val="28"/>
          <w:szCs w:val="28"/>
          <w:lang w:val="kk-KZ"/>
        </w:rPr>
        <w:t xml:space="preserve"> әдісінде басшылық маркеринг мақсаттарын анықтар, жоспарды әзірлейді, тиісінше оларды әзірлеу бойынша жауапты болады.</w:t>
      </w:r>
    </w:p>
    <w:p w:rsidR="008620C9" w:rsidRPr="001814DD" w:rsidRDefault="008620C9" w:rsidP="008620C9">
      <w:pPr>
        <w:tabs>
          <w:tab w:val="left" w:pos="1425"/>
        </w:tabs>
        <w:spacing w:after="0" w:line="240" w:lineRule="auto"/>
        <w:ind w:firstLine="567"/>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i/>
          <w:sz w:val="28"/>
          <w:szCs w:val="28"/>
          <w:lang w:val="kk-KZ"/>
        </w:rPr>
        <w:t>Төменнен жоғары жоспарлау</w:t>
      </w:r>
      <w:r w:rsidRPr="001814DD">
        <w:rPr>
          <w:rFonts w:ascii="Times New Roman" w:eastAsia="Times New Roman" w:hAnsi="Times New Roman" w:cs="Times New Roman"/>
          <w:sz w:val="28"/>
          <w:szCs w:val="28"/>
          <w:lang w:val="kk-KZ"/>
        </w:rPr>
        <w:t xml:space="preserve"> әдісі бойынша маркетинг бөлімі өз мақсаттарын айқындап, маркетингтік жоспар әзірлейді оны жоғары басшылық бекітеді. Мұндай жағдайда қызметкерлер жоспарлау мен басқару барысына шығармашылық түрде қатысып, белгілі бір жауапкерішілікті көтереді.</w:t>
      </w:r>
    </w:p>
    <w:p w:rsidR="008620C9" w:rsidRPr="001814DD" w:rsidRDefault="008620C9" w:rsidP="008620C9">
      <w:pPr>
        <w:tabs>
          <w:tab w:val="left" w:pos="1425"/>
        </w:tabs>
        <w:spacing w:after="0" w:line="240" w:lineRule="auto"/>
        <w:ind w:firstLine="567"/>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i/>
          <w:sz w:val="28"/>
          <w:szCs w:val="28"/>
          <w:lang w:val="kk-KZ"/>
        </w:rPr>
        <w:t>Қарсы жоспарлау</w:t>
      </w:r>
      <w:r w:rsidRPr="001814DD">
        <w:rPr>
          <w:rFonts w:ascii="Times New Roman" w:eastAsia="Times New Roman" w:hAnsi="Times New Roman" w:cs="Times New Roman"/>
          <w:sz w:val="28"/>
          <w:szCs w:val="28"/>
          <w:lang w:val="kk-KZ"/>
        </w:rPr>
        <w:t xml:space="preserve"> әдісінде жоғарыдан төмен мақсаттар анықталып, төменнен жоғары жоспарлау жүзеге асырылады. Жоғары басшылық фирманың мүмкіндіктері мен қажеттіліктерін анықтап, бір жылға арналған жалпы мақсаттарды белгілейді. Олар негізінде жоғары басшылық бекітетін  маркетинг жоспары әзірленеді.</w:t>
      </w:r>
    </w:p>
    <w:p w:rsidR="008620C9" w:rsidRPr="001814DD" w:rsidRDefault="008620C9" w:rsidP="008620C9">
      <w:pPr>
        <w:tabs>
          <w:tab w:val="left" w:pos="1425"/>
        </w:tabs>
        <w:spacing w:after="0" w:line="240" w:lineRule="auto"/>
        <w:ind w:firstLine="567"/>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Ең ақырында кәсіпорынның тұтас жоспары жасалынады.</w:t>
      </w:r>
    </w:p>
    <w:p w:rsidR="00B9124F" w:rsidRPr="00B9124F" w:rsidRDefault="00B9124F" w:rsidP="00B9124F">
      <w:pPr>
        <w:tabs>
          <w:tab w:val="left" w:pos="284"/>
        </w:tabs>
        <w:spacing w:after="0" w:line="240" w:lineRule="auto"/>
        <w:ind w:firstLine="709"/>
        <w:jc w:val="both"/>
        <w:rPr>
          <w:rFonts w:ascii="Times New Roman" w:hAnsi="Times New Roman" w:cs="Times New Roman"/>
          <w:bCs/>
          <w:sz w:val="28"/>
          <w:szCs w:val="28"/>
        </w:rPr>
      </w:pPr>
      <w:r w:rsidRPr="00B9124F">
        <w:rPr>
          <w:rFonts w:ascii="Times New Roman" w:hAnsi="Times New Roman" w:cs="Times New Roman"/>
          <w:bCs/>
          <w:sz w:val="28"/>
          <w:szCs w:val="28"/>
          <w:lang w:val="kk-KZ"/>
        </w:rPr>
        <w:t>Кәсіпорындағы жоспарлардың жіктелуі</w:t>
      </w:r>
      <w:r w:rsidRPr="00B9124F">
        <w:rPr>
          <w:rFonts w:ascii="Times New Roman" w:hAnsi="Times New Roman" w:cs="Times New Roman"/>
          <w:bCs/>
          <w:sz w:val="28"/>
          <w:szCs w:val="28"/>
        </w:rPr>
        <w:t xml:space="preserve"> </w:t>
      </w:r>
    </w:p>
    <w:tbl>
      <w:tblPr>
        <w:tblW w:w="13920" w:type="dxa"/>
        <w:tblCellMar>
          <w:left w:w="0" w:type="dxa"/>
          <w:right w:w="0" w:type="dxa"/>
        </w:tblCellMar>
        <w:tblLook w:val="04A0"/>
      </w:tblPr>
      <w:tblGrid>
        <w:gridCol w:w="4397"/>
        <w:gridCol w:w="9523"/>
      </w:tblGrid>
      <w:tr w:rsidR="00B9124F" w:rsidRPr="00B9124F" w:rsidTr="00B9124F">
        <w:tc>
          <w:tcPr>
            <w:tcW w:w="439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b/>
                <w:bCs/>
                <w:color w:val="FFFFFF"/>
                <w:kern w:val="24"/>
                <w:sz w:val="24"/>
                <w:szCs w:val="24"/>
                <w:lang w:val="kk-KZ"/>
              </w:rPr>
              <w:t>Жіктеу белгілері</w:t>
            </w:r>
            <w:r w:rsidRPr="00B9124F">
              <w:rPr>
                <w:rFonts w:ascii="Times New Roman" w:eastAsia="Times New Roman" w:hAnsi="Times New Roman" w:cs="Times New Roman"/>
                <w:b/>
                <w:bCs/>
                <w:color w:val="FFFFFF"/>
                <w:kern w:val="24"/>
                <w:sz w:val="24"/>
                <w:szCs w:val="24"/>
              </w:rPr>
              <w:t xml:space="preserve"> </w:t>
            </w:r>
          </w:p>
        </w:tc>
        <w:tc>
          <w:tcPr>
            <w:tcW w:w="9523"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b/>
                <w:bCs/>
                <w:color w:val="FFFFFF"/>
                <w:kern w:val="24"/>
                <w:sz w:val="24"/>
                <w:szCs w:val="24"/>
                <w:lang w:val="kk-KZ"/>
              </w:rPr>
              <w:t>Жоспарлаудың түрлері</w:t>
            </w:r>
            <w:r w:rsidRPr="00B9124F">
              <w:rPr>
                <w:rFonts w:ascii="Times New Roman" w:eastAsia="Times New Roman" w:hAnsi="Times New Roman" w:cs="Times New Roman"/>
                <w:b/>
                <w:bCs/>
                <w:color w:val="FFFFFF"/>
                <w:kern w:val="24"/>
                <w:sz w:val="24"/>
                <w:szCs w:val="24"/>
              </w:rPr>
              <w:t xml:space="preserve"> </w:t>
            </w:r>
          </w:p>
        </w:tc>
      </w:tr>
      <w:tr w:rsidR="00B9124F" w:rsidRPr="00B9124F" w:rsidTr="00B9124F">
        <w:trPr>
          <w:trHeight w:val="584"/>
        </w:trPr>
        <w:tc>
          <w:tcPr>
            <w:tcW w:w="439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Жоспарлау мерзімі бойынша</w:t>
            </w:r>
            <w:r w:rsidRPr="00B9124F">
              <w:rPr>
                <w:rFonts w:ascii="Times New Roman" w:eastAsia="Times New Roman" w:hAnsi="Times New Roman" w:cs="Times New Roman"/>
                <w:color w:val="000000"/>
                <w:kern w:val="24"/>
                <w:sz w:val="24"/>
                <w:szCs w:val="24"/>
              </w:rPr>
              <w:t xml:space="preserve"> </w:t>
            </w:r>
          </w:p>
        </w:tc>
        <w:tc>
          <w:tcPr>
            <w:tcW w:w="952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Ұзақ мерзімді</w:t>
            </w:r>
          </w:p>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Орта мерзімді</w:t>
            </w:r>
          </w:p>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Қысқа мерзімді</w:t>
            </w:r>
            <w:r w:rsidRPr="00B9124F">
              <w:rPr>
                <w:rFonts w:ascii="Times New Roman" w:eastAsia="Times New Roman" w:hAnsi="Times New Roman" w:cs="Times New Roman"/>
                <w:color w:val="000000"/>
                <w:kern w:val="24"/>
                <w:sz w:val="24"/>
                <w:szCs w:val="24"/>
              </w:rPr>
              <w:t xml:space="preserve"> </w:t>
            </w:r>
          </w:p>
        </w:tc>
      </w:tr>
      <w:tr w:rsidR="00B9124F" w:rsidRPr="00B9124F" w:rsidTr="00B9124F">
        <w:trPr>
          <w:trHeight w:val="584"/>
        </w:trPr>
        <w:tc>
          <w:tcPr>
            <w:tcW w:w="439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Жоспарлау шешімдердің мазмұны бойынша</w:t>
            </w:r>
            <w:r w:rsidRPr="00B9124F">
              <w:rPr>
                <w:rFonts w:ascii="Times New Roman" w:eastAsia="Times New Roman" w:hAnsi="Times New Roman" w:cs="Times New Roman"/>
                <w:color w:val="000000"/>
                <w:kern w:val="24"/>
                <w:sz w:val="24"/>
                <w:szCs w:val="24"/>
              </w:rPr>
              <w:t xml:space="preserve"> </w:t>
            </w:r>
          </w:p>
        </w:tc>
        <w:tc>
          <w:tcPr>
            <w:tcW w:w="952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Стратегиялық жоспарлау</w:t>
            </w:r>
          </w:p>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Тактикалық жоспарлау</w:t>
            </w:r>
          </w:p>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Оперативті</w:t>
            </w:r>
            <w:r w:rsidRPr="00B9124F">
              <w:rPr>
                <w:rFonts w:ascii="Times New Roman" w:eastAsia="Times New Roman" w:hAnsi="Times New Roman" w:cs="Times New Roman"/>
                <w:color w:val="000000"/>
                <w:kern w:val="24"/>
                <w:sz w:val="24"/>
                <w:szCs w:val="24"/>
              </w:rPr>
              <w:t>-</w:t>
            </w:r>
            <w:r w:rsidRPr="00B9124F">
              <w:rPr>
                <w:rFonts w:ascii="Times New Roman" w:eastAsia="Times New Roman" w:hAnsi="Times New Roman" w:cs="Times New Roman"/>
                <w:color w:val="000000"/>
                <w:kern w:val="24"/>
                <w:sz w:val="24"/>
                <w:szCs w:val="24"/>
                <w:lang w:val="kk-KZ"/>
              </w:rPr>
              <w:t>күнтізбелік жоспарлау</w:t>
            </w:r>
          </w:p>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Бизнес</w:t>
            </w:r>
            <w:r w:rsidRPr="00B9124F">
              <w:rPr>
                <w:rFonts w:ascii="Times New Roman" w:eastAsia="Times New Roman" w:hAnsi="Times New Roman" w:cs="Times New Roman"/>
                <w:color w:val="000000"/>
                <w:kern w:val="24"/>
                <w:sz w:val="24"/>
                <w:szCs w:val="24"/>
              </w:rPr>
              <w:t>-</w:t>
            </w:r>
            <w:r w:rsidRPr="00B9124F">
              <w:rPr>
                <w:rFonts w:ascii="Times New Roman" w:eastAsia="Times New Roman" w:hAnsi="Times New Roman" w:cs="Times New Roman"/>
                <w:color w:val="000000"/>
                <w:kern w:val="24"/>
                <w:sz w:val="24"/>
                <w:szCs w:val="24"/>
                <w:lang w:val="kk-KZ"/>
              </w:rPr>
              <w:t>жоспарлау</w:t>
            </w:r>
            <w:r w:rsidRPr="00B9124F">
              <w:rPr>
                <w:rFonts w:ascii="Times New Roman" w:eastAsia="Times New Roman" w:hAnsi="Times New Roman" w:cs="Times New Roman"/>
                <w:color w:val="000000"/>
                <w:kern w:val="24"/>
                <w:sz w:val="24"/>
                <w:szCs w:val="24"/>
              </w:rPr>
              <w:t xml:space="preserve"> </w:t>
            </w:r>
          </w:p>
        </w:tc>
      </w:tr>
      <w:tr w:rsidR="00B9124F" w:rsidRPr="00B9124F" w:rsidTr="00B9124F">
        <w:trPr>
          <w:trHeight w:val="584"/>
        </w:trPr>
        <w:tc>
          <w:tcPr>
            <w:tcW w:w="439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Жоспардың міндеті бойынша</w:t>
            </w:r>
            <w:r w:rsidRPr="00B9124F">
              <w:rPr>
                <w:rFonts w:ascii="Times New Roman" w:eastAsia="Times New Roman" w:hAnsi="Times New Roman" w:cs="Times New Roman"/>
                <w:color w:val="000000"/>
                <w:kern w:val="24"/>
                <w:sz w:val="24"/>
                <w:szCs w:val="24"/>
              </w:rPr>
              <w:t xml:space="preserve"> </w:t>
            </w:r>
          </w:p>
        </w:tc>
        <w:tc>
          <w:tcPr>
            <w:tcW w:w="952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Директивті жоспарлау</w:t>
            </w:r>
          </w:p>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Индикативті жоспарлау</w:t>
            </w:r>
            <w:r w:rsidRPr="00B9124F">
              <w:rPr>
                <w:rFonts w:ascii="Times New Roman" w:eastAsia="Times New Roman" w:hAnsi="Times New Roman" w:cs="Times New Roman"/>
                <w:color w:val="000000"/>
                <w:kern w:val="24"/>
                <w:sz w:val="24"/>
                <w:szCs w:val="24"/>
              </w:rPr>
              <w:t xml:space="preserve"> </w:t>
            </w:r>
          </w:p>
        </w:tc>
      </w:tr>
      <w:tr w:rsidR="00B9124F" w:rsidRPr="00B9124F" w:rsidTr="00B9124F">
        <w:trPr>
          <w:trHeight w:val="584"/>
        </w:trPr>
        <w:tc>
          <w:tcPr>
            <w:tcW w:w="439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Жоспарды дайындау сатысы бойынша</w:t>
            </w:r>
            <w:r w:rsidRPr="00B9124F">
              <w:rPr>
                <w:rFonts w:ascii="Times New Roman" w:eastAsia="Times New Roman" w:hAnsi="Times New Roman" w:cs="Times New Roman"/>
                <w:color w:val="000000"/>
                <w:kern w:val="24"/>
                <w:sz w:val="24"/>
                <w:szCs w:val="24"/>
              </w:rPr>
              <w:t xml:space="preserve"> </w:t>
            </w:r>
          </w:p>
        </w:tc>
        <w:tc>
          <w:tcPr>
            <w:tcW w:w="952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Бастапқы</w:t>
            </w:r>
          </w:p>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соңғы</w:t>
            </w:r>
            <w:r w:rsidRPr="00B9124F">
              <w:rPr>
                <w:rFonts w:ascii="Times New Roman" w:eastAsia="Times New Roman" w:hAnsi="Times New Roman" w:cs="Times New Roman"/>
                <w:color w:val="000000"/>
                <w:kern w:val="24"/>
                <w:sz w:val="24"/>
                <w:szCs w:val="24"/>
              </w:rPr>
              <w:t xml:space="preserve"> </w:t>
            </w:r>
          </w:p>
        </w:tc>
      </w:tr>
      <w:tr w:rsidR="00B9124F" w:rsidRPr="00B9124F" w:rsidTr="00B9124F">
        <w:trPr>
          <w:trHeight w:val="584"/>
        </w:trPr>
        <w:tc>
          <w:tcPr>
            <w:tcW w:w="439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Жоспарды  жасау типі бойынша</w:t>
            </w:r>
            <w:r w:rsidRPr="00B9124F">
              <w:rPr>
                <w:rFonts w:ascii="Times New Roman" w:eastAsia="Times New Roman" w:hAnsi="Times New Roman" w:cs="Times New Roman"/>
                <w:color w:val="000000"/>
                <w:kern w:val="24"/>
                <w:sz w:val="24"/>
                <w:szCs w:val="24"/>
              </w:rPr>
              <w:t xml:space="preserve"> </w:t>
            </w:r>
          </w:p>
        </w:tc>
        <w:tc>
          <w:tcPr>
            <w:tcW w:w="952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Мақсатты жоспарлау</w:t>
            </w:r>
          </w:p>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Ізденушілік жоспарлау</w:t>
            </w:r>
            <w:r w:rsidRPr="00B9124F">
              <w:rPr>
                <w:rFonts w:ascii="Times New Roman" w:eastAsia="Times New Roman" w:hAnsi="Times New Roman" w:cs="Times New Roman"/>
                <w:color w:val="000000"/>
                <w:kern w:val="24"/>
                <w:sz w:val="24"/>
                <w:szCs w:val="24"/>
              </w:rPr>
              <w:t xml:space="preserve"> </w:t>
            </w:r>
          </w:p>
        </w:tc>
      </w:tr>
      <w:tr w:rsidR="00B9124F" w:rsidRPr="00B9124F" w:rsidTr="00B9124F">
        <w:trPr>
          <w:trHeight w:val="584"/>
        </w:trPr>
        <w:tc>
          <w:tcPr>
            <w:tcW w:w="439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Іс әрекет функциялары бойынша</w:t>
            </w:r>
            <w:r w:rsidRPr="00B9124F">
              <w:rPr>
                <w:rFonts w:ascii="Times New Roman" w:eastAsia="Times New Roman" w:hAnsi="Times New Roman" w:cs="Times New Roman"/>
                <w:color w:val="000000"/>
                <w:kern w:val="24"/>
                <w:sz w:val="24"/>
                <w:szCs w:val="24"/>
              </w:rPr>
              <w:t xml:space="preserve"> </w:t>
            </w:r>
          </w:p>
        </w:tc>
        <w:tc>
          <w:tcPr>
            <w:tcW w:w="952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Маркетингтік жоспар</w:t>
            </w:r>
          </w:p>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Өндірістік жоспар</w:t>
            </w:r>
          </w:p>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Табыстар мен шығыстар жоспары</w:t>
            </w:r>
          </w:p>
          <w:p w:rsidR="00B9124F" w:rsidRPr="00B9124F" w:rsidRDefault="00B9124F" w:rsidP="00B9124F">
            <w:pPr>
              <w:spacing w:after="0" w:line="240" w:lineRule="auto"/>
              <w:rPr>
                <w:rFonts w:ascii="Arial" w:eastAsia="Times New Roman" w:hAnsi="Arial" w:cs="Arial"/>
                <w:sz w:val="24"/>
                <w:szCs w:val="24"/>
              </w:rPr>
            </w:pPr>
            <w:r w:rsidRPr="00B9124F">
              <w:rPr>
                <w:rFonts w:ascii="Times New Roman" w:eastAsia="Times New Roman" w:hAnsi="Times New Roman" w:cs="Times New Roman"/>
                <w:color w:val="000000"/>
                <w:kern w:val="24"/>
                <w:sz w:val="24"/>
                <w:szCs w:val="24"/>
                <w:lang w:val="kk-KZ"/>
              </w:rPr>
              <w:t>Қаржылық жоспар</w:t>
            </w:r>
            <w:r w:rsidRPr="00B9124F">
              <w:rPr>
                <w:rFonts w:ascii="Times New Roman" w:eastAsia="Times New Roman" w:hAnsi="Times New Roman" w:cs="Times New Roman"/>
                <w:color w:val="000000"/>
                <w:kern w:val="24"/>
                <w:sz w:val="24"/>
                <w:szCs w:val="24"/>
              </w:rPr>
              <w:t xml:space="preserve"> </w:t>
            </w:r>
          </w:p>
        </w:tc>
      </w:tr>
    </w:tbl>
    <w:p w:rsidR="00B9124F" w:rsidRDefault="00B9124F" w:rsidP="009A4A95">
      <w:pPr>
        <w:tabs>
          <w:tab w:val="left" w:pos="284"/>
        </w:tabs>
        <w:spacing w:after="0" w:line="240" w:lineRule="auto"/>
        <w:ind w:firstLine="709"/>
        <w:jc w:val="both"/>
        <w:rPr>
          <w:rFonts w:ascii="Times New Roman" w:hAnsi="Times New Roman" w:cs="Times New Roman"/>
          <w:bCs/>
          <w:sz w:val="28"/>
          <w:szCs w:val="28"/>
          <w:lang w:val="kk-KZ"/>
        </w:rPr>
      </w:pPr>
    </w:p>
    <w:p w:rsidR="00B9124F" w:rsidRDefault="00B9124F" w:rsidP="009A4A95">
      <w:pPr>
        <w:tabs>
          <w:tab w:val="left" w:pos="284"/>
        </w:tabs>
        <w:spacing w:after="0" w:line="240" w:lineRule="auto"/>
        <w:ind w:firstLine="709"/>
        <w:jc w:val="both"/>
        <w:rPr>
          <w:rFonts w:ascii="Times New Roman" w:hAnsi="Times New Roman" w:cs="Times New Roman"/>
          <w:bCs/>
          <w:sz w:val="28"/>
          <w:szCs w:val="28"/>
          <w:lang w:val="kk-KZ"/>
        </w:rPr>
      </w:pPr>
    </w:p>
    <w:p w:rsidR="00DC7073" w:rsidRPr="001814DD" w:rsidRDefault="003B48A1" w:rsidP="009A4A95">
      <w:pPr>
        <w:tabs>
          <w:tab w:val="left" w:pos="284"/>
        </w:tabs>
        <w:spacing w:after="0" w:line="240" w:lineRule="auto"/>
        <w:ind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 xml:space="preserve">Кәсіпкерлік қызметті ұйымдастыру мен жүзеге асыру кезінде жоспарлау жетекші орын алады. Қазіргі экономикалық жағдай фирма ішіндегі жоспарлаудың жаңа озық тәсілдерін қолдануды талап етеді. Ал, </w:t>
      </w:r>
      <w:r w:rsidRPr="001814DD">
        <w:rPr>
          <w:rFonts w:ascii="Times New Roman" w:hAnsi="Times New Roman" w:cs="Times New Roman"/>
          <w:bCs/>
          <w:sz w:val="28"/>
          <w:szCs w:val="28"/>
          <w:lang w:val="kk-KZ"/>
        </w:rPr>
        <w:lastRenderedPageBreak/>
        <w:t>бизнес-жоспар фирма ішіндегі жоспарлаудың негізі болып табылады және ол ағымдағы немесе болашақтағы жағдайды талдауға мүмкіндік береді.</w:t>
      </w:r>
    </w:p>
    <w:p w:rsidR="003B48A1" w:rsidRPr="001814DD" w:rsidRDefault="003B48A1" w:rsidP="009A4A95">
      <w:pPr>
        <w:tabs>
          <w:tab w:val="left" w:pos="284"/>
        </w:tabs>
        <w:spacing w:after="0" w:line="240" w:lineRule="auto"/>
        <w:ind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Бизнес-жоспар- жоспарланған істің нақты іске асатындығын көрсететін экономикалық тұрғыда негізделген аналитикалық құжат. Ол бизнестің жаңа сферасын құруға немесе кәсіпорын қызметінің жаңа сферасын меңгеруге қажетті кәсіпорынның даму жоспары. Тәжірибеде бизнес-жоспардың келесідей түрлері бар: ұйымның бизнес-жоспары; несие алуға арналған жоспар; инвестициялық жобаның бизнес-жоспары; құрылымдық бөлімшенің бизнес-жоспары; грантқа арналған бизнес-жоспар; өңірді дамытудың бизнес-жоспары; мекеменің бизнес-жоспары және т.б.</w:t>
      </w:r>
    </w:p>
    <w:p w:rsidR="004306EA" w:rsidRPr="001814DD" w:rsidRDefault="004306EA" w:rsidP="009A4A95">
      <w:pPr>
        <w:tabs>
          <w:tab w:val="left" w:pos="284"/>
        </w:tabs>
        <w:spacing w:after="0" w:line="240" w:lineRule="auto"/>
        <w:ind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Бизнес-жоспар әлеуетті әріптестердің, инвесторлардың, банкирлердің назарын аудартатындай сауатты түрде жасалуы керек. Ол кәсіпорынның не кәсіпкердің өзін, оның бизнесін көрсететін жарнамалау құралы ретінде кәсіби сипатта көрінуі тиіс. Сондықтан оның мазмұнына ғана емес, сыртқы түріне де назар аудару керек. Бизнес-жоспар қарапайым, түсінікті, сауатты жәні пайдалануға қолайлы болуы керек.</w:t>
      </w:r>
    </w:p>
    <w:p w:rsidR="003B48A1" w:rsidRPr="001814DD" w:rsidRDefault="003B48A1" w:rsidP="009A4A95">
      <w:pPr>
        <w:tabs>
          <w:tab w:val="left" w:pos="284"/>
        </w:tabs>
        <w:spacing w:after="0" w:line="240" w:lineRule="auto"/>
        <w:ind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 xml:space="preserve"> </w:t>
      </w:r>
      <w:r w:rsidR="00EB578B" w:rsidRPr="001814DD">
        <w:rPr>
          <w:rFonts w:ascii="Times New Roman" w:hAnsi="Times New Roman" w:cs="Times New Roman"/>
          <w:bCs/>
          <w:sz w:val="28"/>
          <w:szCs w:val="28"/>
          <w:lang w:val="kk-KZ"/>
        </w:rPr>
        <w:t xml:space="preserve">Бизнес-жоспардың құрамы, құрылымы мен көлемі оның мақсатына, кәсіпорынның мөлшеріне, қызмет түрінің өзгешелігіне байланысты анықталады. Бизнес-жоспар белгілі бір бөлімдерден тұрады. </w:t>
      </w:r>
      <w:r w:rsidR="00507427" w:rsidRPr="001814DD">
        <w:rPr>
          <w:rFonts w:ascii="Times New Roman" w:hAnsi="Times New Roman" w:cs="Times New Roman"/>
          <w:bCs/>
          <w:sz w:val="28"/>
          <w:szCs w:val="28"/>
          <w:lang w:val="kk-KZ"/>
        </w:rPr>
        <w:t xml:space="preserve">Мұнда бизнестің негізгі идеясы мен мақсаты ашылып көрсетіледі. </w:t>
      </w:r>
      <w:r w:rsidR="003772BD" w:rsidRPr="001814DD">
        <w:rPr>
          <w:rFonts w:ascii="Times New Roman" w:hAnsi="Times New Roman" w:cs="Times New Roman"/>
          <w:bCs/>
          <w:sz w:val="28"/>
          <w:szCs w:val="28"/>
          <w:lang w:val="kk-KZ"/>
        </w:rPr>
        <w:t>Кәсіпорын мен саланың даму жағдайы, кәсіпорында өндірілетін өнімдердің өзгешелігі, нарықтың қажеттілігін қанағаттандыру мүмкіндігі сипатталады, сонымен қатар кәсіпорын персоналдары мен басқару жүйесі, маркетингтік, өндірістік, қаржылық жоспарлар қарастырылады.</w:t>
      </w:r>
    </w:p>
    <w:p w:rsidR="003772BD" w:rsidRPr="001814DD" w:rsidRDefault="003772BD" w:rsidP="009A4A95">
      <w:pPr>
        <w:tabs>
          <w:tab w:val="left" w:pos="284"/>
        </w:tabs>
        <w:spacing w:after="0" w:line="240" w:lineRule="auto"/>
        <w:ind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Бизнес-жоспардың құрылымы шартты түрде төмендегі бөлімдерден тұруы мүмкін:</w:t>
      </w:r>
    </w:p>
    <w:p w:rsidR="003772BD" w:rsidRPr="001814DD" w:rsidRDefault="003772BD"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Резюме</w:t>
      </w:r>
    </w:p>
    <w:p w:rsidR="003772BD" w:rsidRPr="001814DD" w:rsidRDefault="003772BD"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Кәсіпорынның сипаттамасы</w:t>
      </w:r>
    </w:p>
    <w:p w:rsidR="003772BD" w:rsidRPr="001814DD" w:rsidRDefault="003772BD"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Өнімнің (жұмыстың, қызметтің) сипаттамасы</w:t>
      </w:r>
    </w:p>
    <w:p w:rsidR="003772BD" w:rsidRPr="001814DD" w:rsidRDefault="003772BD"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Нарықты талдау</w:t>
      </w:r>
    </w:p>
    <w:p w:rsidR="003772BD" w:rsidRPr="001814DD" w:rsidRDefault="003772BD"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Ұйымдастырушылық жоспар. Персонал және басқару</w:t>
      </w:r>
    </w:p>
    <w:p w:rsidR="003772BD" w:rsidRPr="001814DD" w:rsidRDefault="003772BD"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Өндірістік жоспар</w:t>
      </w:r>
    </w:p>
    <w:p w:rsidR="003772BD" w:rsidRPr="001814DD" w:rsidRDefault="003772BD"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Маркетинг жоспары</w:t>
      </w:r>
    </w:p>
    <w:p w:rsidR="003772BD" w:rsidRPr="001814DD" w:rsidRDefault="003772BD"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Тәуекелді бағалау</w:t>
      </w:r>
    </w:p>
    <w:p w:rsidR="003772BD" w:rsidRPr="001814DD" w:rsidRDefault="003772BD"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Қаржылық жоспар</w:t>
      </w:r>
    </w:p>
    <w:p w:rsidR="003772BD" w:rsidRPr="001814DD" w:rsidRDefault="003772BD"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Қосымшалар</w:t>
      </w:r>
    </w:p>
    <w:p w:rsidR="003772BD" w:rsidRPr="001814DD" w:rsidRDefault="003772BD" w:rsidP="009A4A95">
      <w:pPr>
        <w:pStyle w:val="a3"/>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Бизнес-жоспарды дайындау оның сыртқы бетін (титул) дұрыс рәсімдеуден басталады және ол бетте төмендегі мәліметтер көрсетілуі керек:</w:t>
      </w:r>
    </w:p>
    <w:p w:rsidR="003772BD" w:rsidRPr="001814DD" w:rsidRDefault="003772BD"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Фирманың толық ресми атауы. Егер фирмалық белгісі бар болса, фирманың атауынан кейін орналастырылуы керек</w:t>
      </w:r>
    </w:p>
    <w:p w:rsidR="003772BD" w:rsidRPr="001814DD" w:rsidRDefault="003772BD"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Фирманың ұйымдық-құқықтық нысаны</w:t>
      </w:r>
    </w:p>
    <w:p w:rsidR="003772BD" w:rsidRPr="001814DD" w:rsidRDefault="003772BD"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Заңды мекен жайы, яғни кәсіпорынның тіркек құжатында көрсетілген мекен жайы;</w:t>
      </w:r>
    </w:p>
    <w:p w:rsidR="003772BD" w:rsidRPr="001814DD" w:rsidRDefault="003772BD"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Нақты почталық мекен жайы</w:t>
      </w:r>
    </w:p>
    <w:p w:rsidR="003772BD" w:rsidRPr="001814DD" w:rsidRDefault="003772BD"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lastRenderedPageBreak/>
        <w:t>Телекоммуникациялық реквизиттер: электрондық почта; телефон; факс номерлері</w:t>
      </w:r>
    </w:p>
    <w:p w:rsidR="003772BD" w:rsidRPr="001814DD" w:rsidRDefault="003772BD"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Жобаға жетекшілік ететін фирма қызметкерінің аты-жөні және лауазымы.</w:t>
      </w:r>
    </w:p>
    <w:p w:rsidR="003772BD" w:rsidRPr="001814DD" w:rsidRDefault="00255FBD" w:rsidP="009A4A95">
      <w:pPr>
        <w:pStyle w:val="a3"/>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Одан кейін Резюме немесе қысқаша шолу бөлімі дайындалады.</w:t>
      </w:r>
      <w:r w:rsidR="00AB6AEB" w:rsidRPr="001814DD">
        <w:rPr>
          <w:rFonts w:ascii="Times New Roman" w:hAnsi="Times New Roman" w:cs="Times New Roman"/>
          <w:bCs/>
          <w:sz w:val="28"/>
          <w:szCs w:val="28"/>
          <w:lang w:val="kk-KZ"/>
        </w:rPr>
        <w:t xml:space="preserve"> Резюме бизнес-жоспардың мәнін ашатын, бірнеше пункттен тұратын қысқаша нысанда сипатталады оның көлемі 1-2 беттен аспау керек. Резюмеде бизнес-жоспардың барлық бөлімдеріндегі ақпараттар қамтылғандықтан, жоба толық дайындалып біткеннен кейін жасалады.</w:t>
      </w:r>
    </w:p>
    <w:p w:rsidR="00AB6AEB" w:rsidRPr="001814DD" w:rsidRDefault="00AB6AEB" w:rsidP="009A4A95">
      <w:pPr>
        <w:pStyle w:val="a3"/>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
          <w:bCs/>
          <w:sz w:val="28"/>
          <w:szCs w:val="28"/>
          <w:lang w:val="kk-KZ"/>
        </w:rPr>
        <w:t>Резюмеде</w:t>
      </w:r>
      <w:r w:rsidRPr="001814DD">
        <w:rPr>
          <w:rFonts w:ascii="Times New Roman" w:hAnsi="Times New Roman" w:cs="Times New Roman"/>
          <w:bCs/>
          <w:sz w:val="28"/>
          <w:szCs w:val="28"/>
          <w:lang w:val="kk-KZ"/>
        </w:rPr>
        <w:t xml:space="preserve"> мынадай мәселелер  қамтылу керек:</w:t>
      </w:r>
    </w:p>
    <w:p w:rsidR="00AB6AEB" w:rsidRPr="001814DD" w:rsidRDefault="00AB6AEB"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Жобаның қысқаша сипаттамасы; оның мақсаты мен міндеттері;</w:t>
      </w:r>
    </w:p>
    <w:p w:rsidR="00AB6AEB" w:rsidRPr="001814DD" w:rsidRDefault="00AB6AEB"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Ресурстық қамтамасыз ету;</w:t>
      </w:r>
    </w:p>
    <w:p w:rsidR="00AB6AEB" w:rsidRPr="001814DD" w:rsidRDefault="00AB6AEB"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Жүзеге асыру механизмі;</w:t>
      </w:r>
    </w:p>
    <w:p w:rsidR="00AB6AEB" w:rsidRPr="001814DD" w:rsidRDefault="00AB6AEB"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Өнімнің (қызметтің, жұмыстың) бәсекеге қабілеттілігі;</w:t>
      </w:r>
    </w:p>
    <w:p w:rsidR="00AB6AEB" w:rsidRPr="001814DD" w:rsidRDefault="00AB6AEB"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Сырттан қаржыландыруды қажет ететін капитал көлемі;</w:t>
      </w:r>
    </w:p>
    <w:p w:rsidR="00AB6AEB" w:rsidRPr="001814DD" w:rsidRDefault="004F6C59"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Меншікті салымының (қаражатының) көлемі;</w:t>
      </w:r>
    </w:p>
    <w:p w:rsidR="004F6C59" w:rsidRPr="001814DD" w:rsidRDefault="004F6C59"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Күтілетін таза пайда, табыстылық деңгейі және шығындардың қайтымдылық мерзімі.</w:t>
      </w:r>
    </w:p>
    <w:p w:rsidR="004F6C59" w:rsidRPr="001814DD" w:rsidRDefault="00295A62" w:rsidP="009A4A95">
      <w:pPr>
        <w:pStyle w:val="a3"/>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
          <w:bCs/>
          <w:sz w:val="28"/>
          <w:szCs w:val="28"/>
          <w:lang w:val="kk-KZ"/>
        </w:rPr>
        <w:t xml:space="preserve">Кәсіпорынның сипаттамасы. </w:t>
      </w:r>
      <w:r w:rsidR="00A22E67" w:rsidRPr="001814DD">
        <w:rPr>
          <w:rFonts w:ascii="Times New Roman" w:hAnsi="Times New Roman" w:cs="Times New Roman"/>
          <w:bCs/>
          <w:sz w:val="28"/>
          <w:szCs w:val="28"/>
          <w:lang w:val="kk-KZ"/>
        </w:rPr>
        <w:t xml:space="preserve">Бұл бөлімде бизнестің таңдалған сферасында қалыптасқан жағдайды сипаттай отырып өз кәсіпорынының қазіргі кездегі не болашақтағы жағдайы сипатталады және ұсынылатын жобаның нақты іске асатындығы көрсетіледі. Осы бөлімде кәсіпорынның немен айналысатындығы; таңдалған қызмет түрінің жағдайы; кәсіпорынның ұйымдық-құқықтық нысаны; ұйымдық құрылымы; құрылтайшылары; персоналдары мен әріптестері, құрылған күні; бизнестің құрылуы мен өсу кезеңін сипаттайтын қысқаша тарихы; кәсіпорынның орналасқан жері, жұмыстың өзіндік өзгешелігі; кәсіпорынның күшті  және әлісз жақтары </w:t>
      </w:r>
      <w:r w:rsidR="004052B3" w:rsidRPr="001814DD">
        <w:rPr>
          <w:rFonts w:ascii="Times New Roman" w:hAnsi="Times New Roman" w:cs="Times New Roman"/>
          <w:bCs/>
          <w:sz w:val="28"/>
          <w:szCs w:val="28"/>
          <w:lang w:val="kk-KZ"/>
        </w:rPr>
        <w:t>көрсетіледі. Бизнестің ерекшелігінен байланысты салаға да сипаттама берілуі мүмкін. Бизнес жүргізілетін саланың ағымдағы жағдайы талданып, оның даму тенденциясы және нақты болжамдар келтіріледі.</w:t>
      </w:r>
    </w:p>
    <w:p w:rsidR="004052B3" w:rsidRPr="001814DD" w:rsidRDefault="00667B9A" w:rsidP="009A4A95">
      <w:pPr>
        <w:pStyle w:val="a3"/>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
          <w:bCs/>
          <w:sz w:val="28"/>
          <w:szCs w:val="28"/>
          <w:lang w:val="kk-KZ"/>
        </w:rPr>
        <w:t>Өнімнің (қызметтің, жұмыстың) сипаттамасы</w:t>
      </w:r>
      <w:r w:rsidRPr="001814DD">
        <w:rPr>
          <w:rFonts w:ascii="Times New Roman" w:hAnsi="Times New Roman" w:cs="Times New Roman"/>
          <w:bCs/>
          <w:sz w:val="28"/>
          <w:szCs w:val="28"/>
          <w:lang w:val="kk-KZ"/>
        </w:rPr>
        <w:t xml:space="preserve">. </w:t>
      </w:r>
      <w:r w:rsidR="00566C53" w:rsidRPr="001814DD">
        <w:rPr>
          <w:rFonts w:ascii="Times New Roman" w:hAnsi="Times New Roman" w:cs="Times New Roman"/>
          <w:bCs/>
          <w:sz w:val="28"/>
          <w:szCs w:val="28"/>
          <w:lang w:val="kk-KZ"/>
        </w:rPr>
        <w:t>Бұл бөлімде әзірленген жоба шеңберінде өндірілетін өнімнің не қызметтің толық сипаттамасы жазылады, оны бәсекелестердің өнімдерімен салыстырады және өндірісті дамыту жоспарларына талдау жасалады. Мұнда өнімге қатысты келесі мәліметтер қарастырылады:</w:t>
      </w:r>
    </w:p>
    <w:p w:rsidR="00566C53" w:rsidRPr="001814DD" w:rsidRDefault="00566C53"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Өнімнің атауы, өнімнің функционалдық тағайындалуы; қысқаша сипаттамасы мен негізгі қасиеттері;</w:t>
      </w:r>
    </w:p>
    <w:p w:rsidR="00566C53" w:rsidRPr="001814DD" w:rsidRDefault="00C6489E"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 xml:space="preserve">Өнімнің бәсеке қабілеттілігі (қандай параметрлері бойынша бәсекелестерден басымдыққа ие болады және жол береді); </w:t>
      </w:r>
    </w:p>
    <w:p w:rsidR="00C6489E" w:rsidRPr="001814DD" w:rsidRDefault="00C6489E"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Қабылданған стандарттарға сәйкестігі;</w:t>
      </w:r>
    </w:p>
    <w:p w:rsidR="00C6489E" w:rsidRPr="001814DD" w:rsidRDefault="00C6489E"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Өнім шығаруға лицензияның болуы немесе лицензиялау қажеттілігі;</w:t>
      </w:r>
    </w:p>
    <w:p w:rsidR="00C6489E" w:rsidRPr="001814DD" w:rsidRDefault="00C6489E"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Дайындық дәрежесі яғни өнімнің қазіргі кезде қай сатыда тұрғандығы (идея, жұмысшы жоба, тәжірибелік үлгі, сериялық өндіріс);</w:t>
      </w:r>
    </w:p>
    <w:p w:rsidR="00C6489E" w:rsidRPr="001814DD" w:rsidRDefault="00C6489E"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lastRenderedPageBreak/>
        <w:t>Сапаны бақылауға қойылатын талаптар, өнімді әрі қарай дамыту үшін мүмкіншіліктердің болуы;</w:t>
      </w:r>
    </w:p>
    <w:p w:rsidR="00C6489E" w:rsidRPr="001814DD" w:rsidRDefault="00C6489E" w:rsidP="009A4A95">
      <w:pPr>
        <w:pStyle w:val="a3"/>
        <w:numPr>
          <w:ilvl w:val="0"/>
          <w:numId w:val="1"/>
        </w:numPr>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Патенттік-лицензиялық қорғау</w:t>
      </w:r>
    </w:p>
    <w:p w:rsidR="00C6489E" w:rsidRPr="001814DD" w:rsidRDefault="00C6489E" w:rsidP="009A4A95">
      <w:pPr>
        <w:pStyle w:val="a3"/>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Бұл бөлімде бәсекелестердің өнімдеріне де талдау жасалуы тиіс (бәсекелестің өнімдерінің функционалдық және тұтынушылық қасиеттерін сипаттау; не себепті бәсекелестің өнімі белгілі бір сұранысқа ие болып отырғандығын зерттеу, олардың баға белгілеу қағидаларын ескеру және олар пайдаланып отырған өткізуді ынталандыру тәсілдерін анықтау).</w:t>
      </w:r>
    </w:p>
    <w:p w:rsidR="00C6489E" w:rsidRPr="001814DD" w:rsidRDefault="00C6489E" w:rsidP="009A4A95">
      <w:pPr>
        <w:pStyle w:val="a3"/>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
          <w:bCs/>
          <w:sz w:val="28"/>
          <w:szCs w:val="28"/>
          <w:lang w:val="kk-KZ"/>
        </w:rPr>
        <w:t xml:space="preserve">Нарықты талдау . </w:t>
      </w:r>
      <w:r w:rsidR="00352A71" w:rsidRPr="001814DD">
        <w:rPr>
          <w:rFonts w:ascii="Times New Roman" w:hAnsi="Times New Roman" w:cs="Times New Roman"/>
          <w:bCs/>
          <w:sz w:val="28"/>
          <w:szCs w:val="28"/>
          <w:lang w:val="kk-KZ"/>
        </w:rPr>
        <w:t xml:space="preserve">Нарық пен маркетинг барлық кәсіпорындар үшін шешуші фактор. Егер өндірілген өнім нарықта сұранысқа ие болмаса, оның өміршеңдігіне жоғары технологияны қолдану, қосымша капитал салу тәрізді іс-әрекеттерде көмектесе алмауы мүмкін. Сондықтан кәсіпкер өз өнімін берілген нарықта сата алатындығына және нарықтың белгілі бір бөлігін иелену мүмкіндігі бар екендігіне инвесторлар мен кредиторлардың көзін жеткізуге тырысу керек. </w:t>
      </w:r>
    </w:p>
    <w:p w:rsidR="00852AF7" w:rsidRPr="001814DD" w:rsidRDefault="00852AF7" w:rsidP="009A4A95">
      <w:pPr>
        <w:pStyle w:val="a3"/>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Осы бөлімде ұсынылып отырған бизнес жоба нарыққа және ондағы қалыптасқан жағдайға қалай әсер ететіндігі, нарықтағы әлеуетті үлесінің мөлшері қарастырылады. Яғни кәсіпорын әрекет ететін және өнімдерін өткізетін нарық нақиты әрі толыққанды зерттеледі. Сонымен бірге осы нарықтың негізгі сегменттері, мәні мен сипаттамалары, нарықтың әрбір сегментінде сатып алушылар қажеттіліктерінің өзгеру жағдайлары, жаңа тауарларға нарықтың әсері т.б. мәселелер жан-жақты қарастырылады.</w:t>
      </w:r>
    </w:p>
    <w:p w:rsidR="00852AF7" w:rsidRPr="001814DD" w:rsidRDefault="00852AF7" w:rsidP="009A4A95">
      <w:pPr>
        <w:pStyle w:val="a3"/>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
          <w:bCs/>
          <w:sz w:val="28"/>
          <w:szCs w:val="28"/>
          <w:lang w:val="kk-KZ"/>
        </w:rPr>
        <w:t>Ұйымдастырушылық жоспар. Персонал және басқару.</w:t>
      </w:r>
      <w:r w:rsidR="00F73AF2" w:rsidRPr="001814DD">
        <w:rPr>
          <w:rFonts w:ascii="Times New Roman" w:hAnsi="Times New Roman" w:cs="Times New Roman"/>
          <w:bCs/>
          <w:sz w:val="28"/>
          <w:szCs w:val="28"/>
          <w:lang w:val="kk-KZ"/>
        </w:rPr>
        <w:t xml:space="preserve"> </w:t>
      </w:r>
    </w:p>
    <w:p w:rsidR="000C4EE5" w:rsidRPr="001814DD" w:rsidRDefault="000C4EE5" w:rsidP="009A4A95">
      <w:pPr>
        <w:pStyle w:val="a3"/>
        <w:tabs>
          <w:tab w:val="left" w:pos="284"/>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Ұйымдастырушылық жоспар жаңа кәсіпорын құру кезінде ғана дайындалады. Мұнда кәсіпорын қызметін ұйымдастыру мен басқару жүйесін айқын көрсететін ұйымдық құрылым дайындалады. Кәсіпорынның ұйымдық құрылымының бірнеше түрлері бар (сызықтық, функционалдық, сызықтық-функционалдық, матрицалық). Бизнестің жүргізу ерекшелігіне, кәсіпорынның мөлшеріне, ұйымдастырушылық мақсаттарға байланысты нақты ұйымдық құрылым таңдалады.</w:t>
      </w:r>
    </w:p>
    <w:p w:rsidR="00D02955" w:rsidRPr="001814DD" w:rsidRDefault="00D02955" w:rsidP="009A4A95">
      <w:pPr>
        <w:shd w:val="clear" w:color="auto" w:fill="FFFFFF"/>
        <w:spacing w:after="0" w:line="240" w:lineRule="auto"/>
        <w:ind w:firstLine="709"/>
        <w:jc w:val="both"/>
        <w:rPr>
          <w:rFonts w:ascii="Times New Roman" w:eastAsia="Times New Roman" w:hAnsi="Times New Roman" w:cs="Times New Roman"/>
          <w:sz w:val="28"/>
          <w:szCs w:val="28"/>
          <w:lang w:val="kk-KZ"/>
        </w:rPr>
      </w:pPr>
      <w:r w:rsidRPr="001814DD">
        <w:rPr>
          <w:rFonts w:ascii="Times New Roman" w:hAnsi="Times New Roman" w:cs="Times New Roman"/>
          <w:b/>
          <w:bCs/>
          <w:sz w:val="28"/>
          <w:szCs w:val="28"/>
          <w:lang w:val="kk-KZ"/>
        </w:rPr>
        <w:t>Сызықтық құрылым</w:t>
      </w:r>
      <w:r w:rsidRPr="001814DD">
        <w:rPr>
          <w:rFonts w:ascii="Times New Roman" w:hAnsi="Times New Roman" w:cs="Times New Roman"/>
          <w:bCs/>
          <w:sz w:val="28"/>
          <w:szCs w:val="28"/>
          <w:lang w:val="kk-KZ"/>
        </w:rPr>
        <w:t xml:space="preserve">- </w:t>
      </w:r>
      <w:r w:rsidR="000C4EE5" w:rsidRPr="001814DD">
        <w:rPr>
          <w:rFonts w:ascii="Times New Roman" w:hAnsi="Times New Roman" w:cs="Times New Roman"/>
          <w:bCs/>
          <w:sz w:val="28"/>
          <w:szCs w:val="28"/>
          <w:lang w:val="kk-KZ"/>
        </w:rPr>
        <w:t xml:space="preserve"> </w:t>
      </w:r>
      <w:r w:rsidRPr="001814DD">
        <w:rPr>
          <w:rFonts w:ascii="Times New Roman" w:eastAsia="Times New Roman" w:hAnsi="Times New Roman" w:cs="Times New Roman"/>
          <w:noProof/>
          <w:color w:val="000000"/>
          <w:spacing w:val="-2"/>
          <w:sz w:val="28"/>
          <w:szCs w:val="28"/>
          <w:lang w:val="kk-KZ"/>
        </w:rPr>
        <w:t xml:space="preserve">Ұйымның сызықтық құрылымы басқару аппаратының </w:t>
      </w:r>
      <w:r w:rsidRPr="001814DD">
        <w:rPr>
          <w:rFonts w:ascii="Times New Roman" w:eastAsia="Times New Roman" w:hAnsi="Times New Roman" w:cs="Times New Roman"/>
          <w:noProof/>
          <w:color w:val="000000"/>
          <w:spacing w:val="-5"/>
          <w:sz w:val="28"/>
          <w:szCs w:val="28"/>
          <w:lang w:val="kk-KZ"/>
        </w:rPr>
        <w:t>иерархиялык саты түрінде бір-біріне байланысты органдардын құрылуы нәтижесінде калыптасады.</w:t>
      </w:r>
    </w:p>
    <w:p w:rsidR="00D02955" w:rsidRPr="001814DD" w:rsidRDefault="00D02955" w:rsidP="009A4A95">
      <w:pPr>
        <w:shd w:val="clear" w:color="auto" w:fill="FFFFFF"/>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noProof/>
          <w:color w:val="000000"/>
          <w:sz w:val="28"/>
          <w:szCs w:val="28"/>
          <w:lang w:val="kk-KZ"/>
        </w:rPr>
        <w:t xml:space="preserve">Басқарудың төменгі деңгейіндегі ұйымның мүшесі келесі </w:t>
      </w:r>
      <w:r w:rsidRPr="001814DD">
        <w:rPr>
          <w:rFonts w:ascii="Times New Roman" w:eastAsia="Times New Roman" w:hAnsi="Times New Roman" w:cs="Times New Roman"/>
          <w:noProof/>
          <w:color w:val="000000"/>
          <w:spacing w:val="-4"/>
          <w:sz w:val="28"/>
          <w:szCs w:val="28"/>
          <w:lang w:val="kk-KZ"/>
        </w:rPr>
        <w:t xml:space="preserve">өзінен жоғары деңгейдегі басшыға тікелей бағынуға тиісті. </w:t>
      </w:r>
      <w:r w:rsidRPr="001814DD">
        <w:rPr>
          <w:rFonts w:ascii="Times New Roman" w:eastAsia="Times New Roman" w:hAnsi="Times New Roman" w:cs="Times New Roman"/>
          <w:noProof/>
          <w:color w:val="000000"/>
          <w:sz w:val="28"/>
          <w:szCs w:val="28"/>
          <w:lang w:val="kk-KZ"/>
        </w:rPr>
        <w:t>Сызықтық кұрылымда әрбір жұмысшы тек бір ғана басшыға бағынады және жоғарыдағы жүйемен тек сол арқылы ғана ха</w:t>
      </w:r>
      <w:r w:rsidRPr="001814DD">
        <w:rPr>
          <w:rFonts w:ascii="Times New Roman" w:eastAsia="Times New Roman" w:hAnsi="Times New Roman" w:cs="Times New Roman"/>
          <w:noProof/>
          <w:color w:val="000000"/>
          <w:spacing w:val="-4"/>
          <w:sz w:val="28"/>
          <w:szCs w:val="28"/>
          <w:lang w:val="kk-KZ"/>
        </w:rPr>
        <w:t>барласа алады. Осыған орай баскару аппаратында жауапкер</w:t>
      </w:r>
      <w:r w:rsidRPr="001814DD">
        <w:rPr>
          <w:rFonts w:ascii="Times New Roman" w:eastAsia="Times New Roman" w:hAnsi="Times New Roman" w:cs="Times New Roman"/>
          <w:noProof/>
          <w:color w:val="000000"/>
          <w:spacing w:val="-5"/>
          <w:sz w:val="28"/>
          <w:szCs w:val="28"/>
          <w:lang w:val="kk-KZ"/>
        </w:rPr>
        <w:t xml:space="preserve">шілік пен бағынушылық иерархиясы қалыптасады. </w:t>
      </w:r>
      <w:r w:rsidRPr="001814DD">
        <w:rPr>
          <w:rFonts w:ascii="Times New Roman" w:eastAsia="Times New Roman" w:hAnsi="Times New Roman" w:cs="Times New Roman"/>
          <w:noProof/>
          <w:color w:val="000000"/>
          <w:sz w:val="28"/>
          <w:szCs w:val="28"/>
          <w:lang w:val="kk-KZ"/>
        </w:rPr>
        <w:t>Мысалы, қазіргі жағдайда ірі машина зауытының сызықтық басқару құрылымын былай көрсетуге болады: Зауыттың бас директоры -» өндіріс бойынша директор -&gt; цех бастығы -&gt; аға шебер -» шебер.</w:t>
      </w:r>
    </w:p>
    <w:p w:rsidR="00D02955" w:rsidRPr="001814DD" w:rsidRDefault="00D02955" w:rsidP="009A4A95">
      <w:pPr>
        <w:shd w:val="clear" w:color="auto" w:fill="FFFFFF"/>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noProof/>
          <w:color w:val="000000"/>
          <w:sz w:val="28"/>
          <w:szCs w:val="28"/>
          <w:lang w:val="kk-KZ"/>
        </w:rPr>
        <w:t>Сызықтық құрылымды басқару жүйесін кұрылымдық бөліктерге бөлу өндірістік белгілерге байланысты өндіріс кон</w:t>
      </w:r>
      <w:r w:rsidRPr="001814DD">
        <w:rPr>
          <w:rFonts w:ascii="Times New Roman" w:eastAsia="Times New Roman" w:hAnsi="Times New Roman" w:cs="Times New Roman"/>
          <w:noProof/>
          <w:color w:val="000000"/>
          <w:spacing w:val="-2"/>
          <w:sz w:val="28"/>
          <w:szCs w:val="28"/>
          <w:lang w:val="kk-KZ"/>
        </w:rPr>
        <w:t xml:space="preserve">центрациясының деңгейін, технологиялық ерекшеліктерін, </w:t>
      </w:r>
      <w:r w:rsidRPr="001814DD">
        <w:rPr>
          <w:rFonts w:ascii="Times New Roman" w:eastAsia="Times New Roman" w:hAnsi="Times New Roman" w:cs="Times New Roman"/>
          <w:noProof/>
          <w:color w:val="000000"/>
          <w:spacing w:val="-4"/>
          <w:sz w:val="28"/>
          <w:szCs w:val="28"/>
          <w:lang w:val="kk-KZ"/>
        </w:rPr>
        <w:t xml:space="preserve">өнім номенклатурасының кеңдігін есепке ала отырып жүзеге </w:t>
      </w:r>
      <w:r w:rsidRPr="001814DD">
        <w:rPr>
          <w:rFonts w:ascii="Times New Roman" w:eastAsia="Times New Roman" w:hAnsi="Times New Roman" w:cs="Times New Roman"/>
          <w:noProof/>
          <w:color w:val="000000"/>
          <w:spacing w:val="-6"/>
          <w:sz w:val="28"/>
          <w:szCs w:val="28"/>
          <w:lang w:val="kk-KZ"/>
        </w:rPr>
        <w:t>асырылады.</w:t>
      </w:r>
    </w:p>
    <w:p w:rsidR="00D02955" w:rsidRPr="001814DD" w:rsidRDefault="00D02955" w:rsidP="009A4A95">
      <w:pPr>
        <w:shd w:val="clear" w:color="auto" w:fill="FFFFFF"/>
        <w:spacing w:after="0" w:line="240" w:lineRule="auto"/>
        <w:ind w:firstLine="709"/>
        <w:jc w:val="both"/>
        <w:rPr>
          <w:rFonts w:ascii="Times New Roman" w:eastAsia="Times New Roman" w:hAnsi="Times New Roman" w:cs="Times New Roman"/>
          <w:noProof/>
          <w:color w:val="000000"/>
          <w:sz w:val="28"/>
          <w:szCs w:val="28"/>
          <w:lang w:val="kk-KZ"/>
        </w:rPr>
      </w:pPr>
      <w:r w:rsidRPr="001814DD">
        <w:rPr>
          <w:rFonts w:ascii="Times New Roman" w:eastAsia="Times New Roman" w:hAnsi="Times New Roman" w:cs="Times New Roman"/>
          <w:noProof/>
          <w:color w:val="000000"/>
          <w:sz w:val="28"/>
          <w:szCs w:val="28"/>
          <w:lang w:val="kk-KZ"/>
        </w:rPr>
        <w:lastRenderedPageBreak/>
        <w:t>Сызықтық ұйымдық құрылым логикалық қалыптасқан және формальды анықталған, сонымен қатар аз ғана икемді болып табылады. Әрбір басқарудың органикалық билігі болады, бірақ функдионалды мәселелерді өздеріне берілген міндеттердің көлемінде ғана шеше алады.</w:t>
      </w:r>
    </w:p>
    <w:p w:rsidR="005730E8" w:rsidRPr="001814DD" w:rsidRDefault="005730E8" w:rsidP="009A4A95">
      <w:pPr>
        <w:shd w:val="clear" w:color="auto" w:fill="FFFFFF"/>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noProof/>
          <w:color w:val="000000"/>
          <w:sz w:val="28"/>
          <w:szCs w:val="28"/>
          <w:lang w:val="kk-KZ"/>
        </w:rPr>
        <w:t xml:space="preserve">Ұйымдық құрылымдарға </w:t>
      </w:r>
      <w:r w:rsidRPr="001814DD">
        <w:rPr>
          <w:rFonts w:ascii="Times New Roman" w:eastAsia="Times New Roman" w:hAnsi="Times New Roman" w:cs="Times New Roman"/>
          <w:noProof/>
          <w:color w:val="FF0000"/>
          <w:sz w:val="28"/>
          <w:szCs w:val="28"/>
          <w:lang w:val="kk-KZ"/>
        </w:rPr>
        <w:t xml:space="preserve">функционалдық </w:t>
      </w:r>
      <w:r w:rsidRPr="001814DD">
        <w:rPr>
          <w:rFonts w:ascii="Times New Roman" w:eastAsia="Times New Roman" w:hAnsi="Times New Roman" w:cs="Times New Roman"/>
          <w:noProof/>
          <w:color w:val="000000"/>
          <w:spacing w:val="-4"/>
          <w:sz w:val="28"/>
          <w:szCs w:val="28"/>
          <w:lang w:val="kk-KZ"/>
        </w:rPr>
        <w:t xml:space="preserve">бөлу кезінде арнайы жұмыстар белгілі бір топтарға бөлінеді </w:t>
      </w:r>
      <w:r w:rsidRPr="001814DD">
        <w:rPr>
          <w:rFonts w:ascii="Times New Roman" w:eastAsia="Times New Roman" w:hAnsi="Times New Roman" w:cs="Times New Roman"/>
          <w:noProof/>
          <w:color w:val="000000"/>
          <w:spacing w:val="-5"/>
          <w:sz w:val="28"/>
          <w:szCs w:val="28"/>
          <w:lang w:val="kk-KZ"/>
        </w:rPr>
        <w:t xml:space="preserve">және ол жоғарыда аталғандай, ресурстар төңірегінде болады. </w:t>
      </w:r>
      <w:r w:rsidRPr="001814DD">
        <w:rPr>
          <w:rFonts w:ascii="Times New Roman" w:eastAsia="Times New Roman" w:hAnsi="Times New Roman" w:cs="Times New Roman"/>
          <w:noProof/>
          <w:color w:val="000000"/>
          <w:sz w:val="28"/>
          <w:szCs w:val="28"/>
          <w:lang w:val="kk-KZ"/>
        </w:rPr>
        <w:t>Мысалы, жоспарлау бөлімі - уақыт ресурсын, кадрлер бөлімі - адамдарды, каржы бөлімі - ақшаны, ақпараттық жүйелер бөлімі - мәліметтер ресурсын және т.б. басқарады. Өндірістік ұйымдарда жұмысты сызықтық бөліммен катар өндіріс процесіне қызмет көрсететін жоғары мамандандырылған жұмыстарды функционалдық бөлу жатады.</w:t>
      </w:r>
      <w:r w:rsidRPr="001814DD">
        <w:rPr>
          <w:rFonts w:ascii="Times New Roman" w:eastAsia="Times New Roman" w:hAnsi="Times New Roman" w:cs="Times New Roman"/>
          <w:noProof/>
          <w:color w:val="000000"/>
          <w:spacing w:val="-2"/>
          <w:sz w:val="28"/>
          <w:szCs w:val="28"/>
          <w:lang w:val="kk-KZ"/>
        </w:rPr>
        <w:t>Функционалдық департаментизацияның түрлеріне про</w:t>
      </w:r>
      <w:r w:rsidRPr="001814DD">
        <w:rPr>
          <w:rFonts w:ascii="Times New Roman" w:eastAsia="Times New Roman" w:hAnsi="Times New Roman" w:cs="Times New Roman"/>
          <w:noProof/>
          <w:color w:val="000000"/>
          <w:sz w:val="28"/>
          <w:szCs w:val="28"/>
          <w:lang w:val="kk-KZ"/>
        </w:rPr>
        <w:t xml:space="preserve">цесс бойынша (даналық, жалпы және тәжірибелік өндіріс) </w:t>
      </w:r>
      <w:r w:rsidRPr="001814DD">
        <w:rPr>
          <w:rFonts w:ascii="Times New Roman" w:eastAsia="Times New Roman" w:hAnsi="Times New Roman" w:cs="Times New Roman"/>
          <w:noProof/>
          <w:color w:val="000000"/>
          <w:spacing w:val="-4"/>
          <w:sz w:val="28"/>
          <w:szCs w:val="28"/>
          <w:lang w:val="kk-KZ"/>
        </w:rPr>
        <w:t>өндіріс типі және технология айналасында (механизациялау, ав</w:t>
      </w:r>
      <w:r w:rsidRPr="001814DD">
        <w:rPr>
          <w:rFonts w:ascii="Times New Roman" w:eastAsia="Times New Roman" w:hAnsi="Times New Roman" w:cs="Times New Roman"/>
          <w:noProof/>
          <w:color w:val="000000"/>
          <w:spacing w:val="6"/>
          <w:sz w:val="28"/>
          <w:szCs w:val="28"/>
          <w:lang w:val="kk-KZ"/>
        </w:rPr>
        <w:t xml:space="preserve">томатизациялау, роботизациялау) жұмыстар топталады. Екі </w:t>
      </w:r>
      <w:r w:rsidRPr="001814DD">
        <w:rPr>
          <w:rFonts w:ascii="Times New Roman" w:eastAsia="Times New Roman" w:hAnsi="Times New Roman" w:cs="Times New Roman"/>
          <w:noProof/>
          <w:color w:val="000000"/>
          <w:sz w:val="28"/>
          <w:szCs w:val="28"/>
          <w:lang w:val="kk-KZ"/>
        </w:rPr>
        <w:t>жағдайда да жұмыстар олардың ұқсастығына байланысты жинақталады (жалпы өндірістегі жинақтау бригадасы немесе ЧПУ-ге қызмет көрсетуші бригада).</w:t>
      </w:r>
    </w:p>
    <w:p w:rsidR="005730E8" w:rsidRPr="001814DD" w:rsidRDefault="005730E8" w:rsidP="009A4A95">
      <w:pPr>
        <w:shd w:val="clear" w:color="auto" w:fill="FFFFFF"/>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noProof/>
          <w:color w:val="000000"/>
          <w:spacing w:val="-2"/>
          <w:sz w:val="28"/>
          <w:szCs w:val="28"/>
          <w:lang w:val="kk-KZ"/>
        </w:rPr>
        <w:t>Функционалдық департаментизацияны және оның түр</w:t>
      </w:r>
      <w:r w:rsidRPr="001814DD">
        <w:rPr>
          <w:rFonts w:ascii="Times New Roman" w:eastAsia="Times New Roman" w:hAnsi="Times New Roman" w:cs="Times New Roman"/>
          <w:noProof/>
          <w:color w:val="000000"/>
          <w:sz w:val="28"/>
          <w:szCs w:val="28"/>
          <w:lang w:val="kk-KZ"/>
        </w:rPr>
        <w:t>лерін кеңінен қолдану осы құрылымға тән артықшылыктарын да ұйымдар кеңінен қолдана алады деген сөз. Оның негізгісі белгілі бір жұмысты ең тиімді әдіспен іске асыра білу мүм</w:t>
      </w:r>
      <w:r w:rsidRPr="001814DD">
        <w:rPr>
          <w:rFonts w:ascii="Times New Roman" w:eastAsia="Times New Roman" w:hAnsi="Times New Roman" w:cs="Times New Roman"/>
          <w:noProof/>
          <w:color w:val="000000"/>
          <w:spacing w:val="-4"/>
          <w:sz w:val="28"/>
          <w:szCs w:val="28"/>
          <w:lang w:val="kk-KZ"/>
        </w:rPr>
        <w:t>кіндігі болып табылады. Оған функционалдық маманды</w:t>
      </w:r>
      <w:r w:rsidRPr="001814DD">
        <w:rPr>
          <w:rFonts w:ascii="Times New Roman" w:eastAsia="Times New Roman" w:hAnsi="Times New Roman" w:cs="Times New Roman"/>
          <w:noProof/>
          <w:color w:val="000000"/>
          <w:sz w:val="28"/>
          <w:szCs w:val="28"/>
          <w:lang w:val="kk-KZ"/>
        </w:rPr>
        <w:t>руды дамыту арқылы қол жеткізуге болады. Соңғысы өз кезегінде уақыт үнемдейді, жұмыскерді дайындауды жеңілдетеді, маманданған қызметінің саласы бойынша ұйымның кез кел</w:t>
      </w:r>
      <w:r w:rsidRPr="001814DD">
        <w:rPr>
          <w:rFonts w:ascii="Times New Roman" w:eastAsia="Times New Roman" w:hAnsi="Times New Roman" w:cs="Times New Roman"/>
          <w:noProof/>
          <w:color w:val="000000"/>
          <w:spacing w:val="-4"/>
          <w:sz w:val="28"/>
          <w:szCs w:val="28"/>
          <w:lang w:val="kk-KZ"/>
        </w:rPr>
        <w:t xml:space="preserve">ген бөліміне жоғары сапалы қызмет көрсете алады. Мысалы, </w:t>
      </w:r>
      <w:r w:rsidRPr="001814DD">
        <w:rPr>
          <w:rFonts w:ascii="Times New Roman" w:eastAsia="Times New Roman" w:hAnsi="Times New Roman" w:cs="Times New Roman"/>
          <w:noProof/>
          <w:color w:val="000000"/>
          <w:sz w:val="28"/>
          <w:szCs w:val="28"/>
          <w:lang w:val="kk-KZ"/>
        </w:rPr>
        <w:t>бухгалтерияда өндірістік қызметкерлерге еңбекақы есептеу бойынша қкызметкер қабылданса, бұл әрине, осы процедура</w:t>
      </w:r>
      <w:r w:rsidRPr="001814DD">
        <w:rPr>
          <w:rFonts w:ascii="Times New Roman" w:eastAsia="Times New Roman" w:hAnsi="Times New Roman" w:cs="Times New Roman"/>
          <w:noProof/>
          <w:color w:val="000000"/>
          <w:spacing w:val="-6"/>
          <w:sz w:val="28"/>
          <w:szCs w:val="28"/>
          <w:lang w:val="kk-KZ"/>
        </w:rPr>
        <w:t>ның сапасын жоғарылатуға мүмкіндік туғызады.</w:t>
      </w:r>
    </w:p>
    <w:p w:rsidR="005730E8" w:rsidRPr="001814DD" w:rsidRDefault="005730E8" w:rsidP="009A4A95">
      <w:pPr>
        <w:shd w:val="clear" w:color="auto" w:fill="FFFFFF"/>
        <w:spacing w:after="0" w:line="240" w:lineRule="auto"/>
        <w:ind w:firstLine="709"/>
        <w:jc w:val="both"/>
        <w:rPr>
          <w:rFonts w:ascii="Times New Roman" w:eastAsia="Times New Roman" w:hAnsi="Times New Roman" w:cs="Times New Roman"/>
          <w:b/>
          <w:sz w:val="28"/>
          <w:szCs w:val="28"/>
          <w:lang w:val="kk-KZ"/>
        </w:rPr>
      </w:pPr>
      <w:r w:rsidRPr="001814DD">
        <w:rPr>
          <w:rFonts w:ascii="Times New Roman" w:eastAsia="Times New Roman" w:hAnsi="Times New Roman" w:cs="Times New Roman"/>
          <w:noProof/>
          <w:color w:val="000000"/>
          <w:sz w:val="28"/>
          <w:szCs w:val="28"/>
          <w:lang w:val="kk-KZ"/>
        </w:rPr>
        <w:t>Ұйымда функционалдықты дамыту және оны ерекшелендіру кәсіпорынның табысты жұмыс істеуі үшін қажетті функ</w:t>
      </w:r>
      <w:r w:rsidRPr="001814DD">
        <w:rPr>
          <w:rFonts w:ascii="Times New Roman" w:eastAsia="Times New Roman" w:hAnsi="Times New Roman" w:cs="Times New Roman"/>
          <w:noProof/>
          <w:color w:val="000000"/>
          <w:spacing w:val="-3"/>
          <w:sz w:val="28"/>
          <w:szCs w:val="28"/>
          <w:lang w:val="kk-KZ"/>
        </w:rPr>
        <w:t xml:space="preserve">ция болып табылады. Функционалдық департаментизация </w:t>
      </w:r>
      <w:r w:rsidRPr="001814DD">
        <w:rPr>
          <w:rFonts w:ascii="Times New Roman" w:eastAsia="Times New Roman" w:hAnsi="Times New Roman" w:cs="Times New Roman"/>
          <w:noProof/>
          <w:color w:val="000000"/>
          <w:sz w:val="28"/>
          <w:szCs w:val="28"/>
          <w:lang w:val="kk-KZ"/>
        </w:rPr>
        <w:t>ұйымды сандық қана емес, белгілі бір дәрежеде сапалық өсіруге де мүмкіндік береді. Өткенімізді қарап отырсақ, барлық индустриялды алыптар осы жолдан өткенін байқауға болады. Адамзат ұйымдағы жұмысты топтаудың бұл әдісіне жалпы өндірісте, өндірісті механизациялау мен автоматтандыруға жағдай туғызғаны үшін де борышты.</w:t>
      </w:r>
    </w:p>
    <w:p w:rsidR="00EF4483" w:rsidRPr="001814DD" w:rsidRDefault="009A50A8" w:rsidP="009A4A95">
      <w:pPr>
        <w:shd w:val="clear" w:color="auto" w:fill="FFFFFF"/>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b/>
          <w:noProof/>
          <w:color w:val="000000"/>
          <w:sz w:val="28"/>
          <w:szCs w:val="28"/>
          <w:lang w:val="kk-KZ"/>
        </w:rPr>
        <w:t>Матрицалық құрылым.</w:t>
      </w:r>
      <w:r w:rsidRPr="001814DD">
        <w:rPr>
          <w:rFonts w:ascii="Times New Roman" w:eastAsia="Times New Roman" w:hAnsi="Times New Roman" w:cs="Times New Roman"/>
          <w:noProof/>
          <w:color w:val="000000"/>
          <w:sz w:val="28"/>
          <w:szCs w:val="28"/>
          <w:lang w:val="kk-KZ"/>
        </w:rPr>
        <w:t xml:space="preserve"> </w:t>
      </w:r>
      <w:r w:rsidR="00EF4483" w:rsidRPr="001814DD">
        <w:rPr>
          <w:rFonts w:ascii="Times New Roman" w:eastAsia="Times New Roman" w:hAnsi="Times New Roman" w:cs="Times New Roman"/>
          <w:noProof/>
          <w:color w:val="000000"/>
          <w:sz w:val="28"/>
          <w:szCs w:val="28"/>
          <w:lang w:val="kk-KZ"/>
        </w:rPr>
        <w:t xml:space="preserve">Бұл әдісті өнімдерінің "өмірлік циклі" қысқа фирмалар және шектелген өндірістік циклмен үлкен зерттеу тәжірибелік-конструкторлық жұмыстарын жүргізетін фирмалар қолданады. Алғаш рет бұл әдіс 30-жылдары "Лонхид" және "Хьюг-Эйркрафт" компанияларында әскери жобалау жұмыстарын ұйымдастыру үшін енгізілген. 60-жылдардың ортасынан бастап ол әскери емес қызмет салаларында қолданыла бастады. </w:t>
      </w:r>
      <w:r w:rsidR="00EF4483" w:rsidRPr="001814DD">
        <w:rPr>
          <w:rFonts w:ascii="Times New Roman" w:eastAsia="Times New Roman" w:hAnsi="Times New Roman" w:cs="Times New Roman"/>
          <w:noProof/>
          <w:color w:val="000000"/>
          <w:spacing w:val="-3"/>
          <w:sz w:val="28"/>
          <w:szCs w:val="28"/>
          <w:lang w:val="kk-KZ"/>
        </w:rPr>
        <w:t>Бір тұрақты органдары корпорацияның орталық және функ</w:t>
      </w:r>
      <w:r w:rsidR="00EF4483" w:rsidRPr="001814DD">
        <w:rPr>
          <w:rFonts w:ascii="Times New Roman" w:eastAsia="Times New Roman" w:hAnsi="Times New Roman" w:cs="Times New Roman"/>
          <w:noProof/>
          <w:color w:val="000000"/>
          <w:sz w:val="28"/>
          <w:szCs w:val="28"/>
          <w:lang w:val="kk-KZ"/>
        </w:rPr>
        <w:t xml:space="preserve">ционалдық басқарушылар қызметі болып табылатын кұбылмалы және икемді құрылым. Нақты жаңа тауарлар немесе жобалаудың топтары құрылады. Мұндай топтардың басшыларына функционалдық бөлімдерден қызметкерлер мен </w:t>
      </w:r>
      <w:r w:rsidR="00EF4483" w:rsidRPr="001814DD">
        <w:rPr>
          <w:rFonts w:ascii="Times New Roman" w:eastAsia="Times New Roman" w:hAnsi="Times New Roman" w:cs="Times New Roman"/>
          <w:noProof/>
          <w:color w:val="000000"/>
          <w:sz w:val="28"/>
          <w:szCs w:val="28"/>
          <w:lang w:val="kk-KZ"/>
        </w:rPr>
        <w:lastRenderedPageBreak/>
        <w:t xml:space="preserve">қажетті </w:t>
      </w:r>
      <w:r w:rsidR="00EF4483" w:rsidRPr="001814DD">
        <w:rPr>
          <w:rFonts w:ascii="Times New Roman" w:eastAsia="Times New Roman" w:hAnsi="Times New Roman" w:cs="Times New Roman"/>
          <w:noProof/>
          <w:color w:val="000000"/>
          <w:spacing w:val="-5"/>
          <w:sz w:val="28"/>
          <w:szCs w:val="28"/>
          <w:lang w:val="kk-KZ"/>
        </w:rPr>
        <w:t xml:space="preserve">ресурстар бөлінеді. Міндеттер орындалғаннан кейін басшылар </w:t>
      </w:r>
      <w:r w:rsidR="00EF4483" w:rsidRPr="001814DD">
        <w:rPr>
          <w:rFonts w:ascii="Times New Roman" w:eastAsia="Times New Roman" w:hAnsi="Times New Roman" w:cs="Times New Roman"/>
          <w:noProof/>
          <w:color w:val="000000"/>
          <w:sz w:val="28"/>
          <w:szCs w:val="28"/>
          <w:lang w:val="kk-KZ"/>
        </w:rPr>
        <w:t>функционалдык топтарға қайтарылады, ал өндірістік ресурстар мен қызметкерлер мамандандырылған топтарға бөлінеді.</w:t>
      </w:r>
    </w:p>
    <w:p w:rsidR="00EF4483" w:rsidRPr="001814DD" w:rsidRDefault="00EF4483" w:rsidP="009A4A95">
      <w:pPr>
        <w:shd w:val="clear" w:color="auto" w:fill="FFFFFF"/>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noProof/>
          <w:color w:val="000000"/>
          <w:sz w:val="28"/>
          <w:szCs w:val="28"/>
          <w:lang w:val="kk-KZ"/>
        </w:rPr>
        <w:t xml:space="preserve">Мұндай құрылым икемді, әрі динамикалы болғандықган жаңалықгар енгізуге болады. Қызметкерлерді жобадан жобаға </w:t>
      </w:r>
      <w:r w:rsidRPr="001814DD">
        <w:rPr>
          <w:rFonts w:ascii="Times New Roman" w:eastAsia="Times New Roman" w:hAnsi="Times New Roman" w:cs="Times New Roman"/>
          <w:noProof/>
          <w:color w:val="000000"/>
          <w:spacing w:val="-6"/>
          <w:sz w:val="28"/>
          <w:szCs w:val="28"/>
          <w:lang w:val="kk-KZ"/>
        </w:rPr>
        <w:t>ауыстыру мамандарды пайдаланудың тиімділігін арттырады.</w:t>
      </w:r>
    </w:p>
    <w:p w:rsidR="00EF4483" w:rsidRPr="001814DD" w:rsidRDefault="00EF4483" w:rsidP="009A4A95">
      <w:pPr>
        <w:shd w:val="clear" w:color="auto" w:fill="FFFFFF"/>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noProof/>
          <w:color w:val="000000"/>
          <w:sz w:val="28"/>
          <w:szCs w:val="28"/>
          <w:lang w:val="kk-KZ"/>
        </w:rPr>
        <w:t>Матрицалық құрылымды енгізу процесі келесі кезең</w:t>
      </w:r>
      <w:r w:rsidRPr="001814DD">
        <w:rPr>
          <w:rFonts w:ascii="Times New Roman" w:eastAsia="Times New Roman" w:hAnsi="Times New Roman" w:cs="Times New Roman"/>
          <w:noProof/>
          <w:color w:val="000000"/>
          <w:spacing w:val="6"/>
          <w:sz w:val="28"/>
          <w:szCs w:val="28"/>
          <w:lang w:val="kk-KZ"/>
        </w:rPr>
        <w:t>дерден тұрады:</w:t>
      </w:r>
    </w:p>
    <w:p w:rsidR="00EF4483" w:rsidRPr="001814DD" w:rsidRDefault="00EF4483" w:rsidP="009A4A95">
      <w:pPr>
        <w:widowControl w:val="0"/>
        <w:numPr>
          <w:ilvl w:val="0"/>
          <w:numId w:val="2"/>
        </w:numPr>
        <w:shd w:val="clear" w:color="auto" w:fill="FFFFFF"/>
        <w:tabs>
          <w:tab w:val="left" w:pos="730"/>
        </w:tabs>
        <w:autoSpaceDE w:val="0"/>
        <w:autoSpaceDN w:val="0"/>
        <w:adjustRightInd w:val="0"/>
        <w:spacing w:after="0" w:line="240" w:lineRule="auto"/>
        <w:ind w:firstLine="709"/>
        <w:jc w:val="both"/>
        <w:rPr>
          <w:rFonts w:ascii="Times New Roman" w:eastAsia="Times New Roman" w:hAnsi="Times New Roman" w:cs="Times New Roman"/>
          <w:noProof/>
          <w:color w:val="000000"/>
          <w:sz w:val="28"/>
          <w:szCs w:val="28"/>
          <w:lang w:val="kk-KZ"/>
        </w:rPr>
      </w:pPr>
      <w:r w:rsidRPr="001814DD">
        <w:rPr>
          <w:rFonts w:ascii="Times New Roman" w:eastAsia="Times New Roman" w:hAnsi="Times New Roman" w:cs="Times New Roman"/>
          <w:noProof/>
          <w:color w:val="000000"/>
          <w:sz w:val="28"/>
          <w:szCs w:val="28"/>
          <w:lang w:val="kk-KZ"/>
        </w:rPr>
        <w:t>Қолданылып жүрген құрылымды талдау, оның кемшіліктерін табу және матрицалық құрылымды қолданудың тиім</w:t>
      </w:r>
      <w:r w:rsidRPr="001814DD">
        <w:rPr>
          <w:rFonts w:ascii="Times New Roman" w:eastAsia="Times New Roman" w:hAnsi="Times New Roman" w:cs="Times New Roman"/>
          <w:noProof/>
          <w:color w:val="000000"/>
          <w:spacing w:val="3"/>
          <w:sz w:val="28"/>
          <w:szCs w:val="28"/>
          <w:lang w:val="kk-KZ"/>
        </w:rPr>
        <w:t>ділігін көрсету;</w:t>
      </w:r>
    </w:p>
    <w:p w:rsidR="00EF4483" w:rsidRPr="001814DD" w:rsidRDefault="00EF4483" w:rsidP="009A4A95">
      <w:pPr>
        <w:widowControl w:val="0"/>
        <w:numPr>
          <w:ilvl w:val="0"/>
          <w:numId w:val="2"/>
        </w:numPr>
        <w:shd w:val="clear" w:color="auto" w:fill="FFFFFF"/>
        <w:tabs>
          <w:tab w:val="left" w:pos="730"/>
        </w:tabs>
        <w:autoSpaceDE w:val="0"/>
        <w:autoSpaceDN w:val="0"/>
        <w:adjustRightInd w:val="0"/>
        <w:spacing w:after="0" w:line="240" w:lineRule="auto"/>
        <w:ind w:firstLine="709"/>
        <w:jc w:val="both"/>
        <w:rPr>
          <w:rFonts w:ascii="Times New Roman" w:eastAsia="Times New Roman" w:hAnsi="Times New Roman" w:cs="Times New Roman"/>
          <w:noProof/>
          <w:color w:val="000000"/>
          <w:sz w:val="28"/>
          <w:szCs w:val="28"/>
          <w:lang w:val="kk-KZ"/>
        </w:rPr>
      </w:pPr>
      <w:r w:rsidRPr="001814DD">
        <w:rPr>
          <w:rFonts w:ascii="Times New Roman" w:eastAsia="Times New Roman" w:hAnsi="Times New Roman" w:cs="Times New Roman"/>
          <w:noProof/>
          <w:color w:val="000000"/>
          <w:sz w:val="28"/>
          <w:szCs w:val="28"/>
          <w:lang w:val="kk-KZ"/>
        </w:rPr>
        <w:t xml:space="preserve">Ұйымның жаңа құрылымын жасау, функционалдық бөлімдердің мақсатты міндеттерін анықтау, қызметкерлердің </w:t>
      </w:r>
      <w:r w:rsidRPr="001814DD">
        <w:rPr>
          <w:rFonts w:ascii="Times New Roman" w:eastAsia="Times New Roman" w:hAnsi="Times New Roman" w:cs="Times New Roman"/>
          <w:noProof/>
          <w:color w:val="000000"/>
          <w:spacing w:val="8"/>
          <w:sz w:val="28"/>
          <w:szCs w:val="28"/>
          <w:lang w:val="kk-KZ"/>
        </w:rPr>
        <w:t xml:space="preserve">функционалдык міндеттерін нақтылау және функционалдык </w:t>
      </w:r>
      <w:r w:rsidRPr="001814DD">
        <w:rPr>
          <w:rFonts w:ascii="Times New Roman" w:eastAsia="Times New Roman" w:hAnsi="Times New Roman" w:cs="Times New Roman"/>
          <w:noProof/>
          <w:color w:val="000000"/>
          <w:sz w:val="28"/>
          <w:szCs w:val="28"/>
          <w:lang w:val="kk-KZ"/>
        </w:rPr>
        <w:t>бөлім мен жобалаудың жұмыстарының құқықтары мен мін</w:t>
      </w:r>
      <w:r w:rsidRPr="001814DD">
        <w:rPr>
          <w:rFonts w:ascii="Times New Roman" w:eastAsia="Times New Roman" w:hAnsi="Times New Roman" w:cs="Times New Roman"/>
          <w:noProof/>
          <w:color w:val="000000"/>
          <w:spacing w:val="2"/>
          <w:sz w:val="28"/>
          <w:szCs w:val="28"/>
          <w:lang w:val="kk-KZ"/>
        </w:rPr>
        <w:t>деттерін бекіту;</w:t>
      </w:r>
    </w:p>
    <w:p w:rsidR="00EF4483" w:rsidRPr="001814DD" w:rsidRDefault="00EF4483" w:rsidP="009A4A95">
      <w:pPr>
        <w:widowControl w:val="0"/>
        <w:numPr>
          <w:ilvl w:val="0"/>
          <w:numId w:val="2"/>
        </w:numPr>
        <w:shd w:val="clear" w:color="auto" w:fill="FFFFFF"/>
        <w:tabs>
          <w:tab w:val="left" w:pos="730"/>
        </w:tabs>
        <w:autoSpaceDE w:val="0"/>
        <w:autoSpaceDN w:val="0"/>
        <w:adjustRightInd w:val="0"/>
        <w:spacing w:after="0" w:line="240" w:lineRule="auto"/>
        <w:ind w:firstLine="709"/>
        <w:jc w:val="both"/>
        <w:rPr>
          <w:rFonts w:ascii="Times New Roman" w:eastAsia="Times New Roman" w:hAnsi="Times New Roman" w:cs="Times New Roman"/>
          <w:noProof/>
          <w:color w:val="000000"/>
          <w:sz w:val="28"/>
          <w:szCs w:val="28"/>
          <w:lang w:val="kk-KZ"/>
        </w:rPr>
      </w:pPr>
      <w:r w:rsidRPr="001814DD">
        <w:rPr>
          <w:rFonts w:ascii="Times New Roman" w:eastAsia="Times New Roman" w:hAnsi="Times New Roman" w:cs="Times New Roman"/>
          <w:noProof/>
          <w:color w:val="000000"/>
          <w:sz w:val="28"/>
          <w:szCs w:val="28"/>
          <w:lang w:val="kk-KZ"/>
        </w:rPr>
        <w:t>Ұйымның жаңа құрылымға көшуін жоспарлау және қызметкерлерді жұмыстың жаңа тәртібіне үйрету;</w:t>
      </w:r>
    </w:p>
    <w:p w:rsidR="00EF4483" w:rsidRPr="001814DD" w:rsidRDefault="00EF4483" w:rsidP="009A4A95">
      <w:pPr>
        <w:widowControl w:val="0"/>
        <w:numPr>
          <w:ilvl w:val="0"/>
          <w:numId w:val="2"/>
        </w:numPr>
        <w:shd w:val="clear" w:color="auto" w:fill="FFFFFF"/>
        <w:tabs>
          <w:tab w:val="left" w:pos="730"/>
        </w:tabs>
        <w:autoSpaceDE w:val="0"/>
        <w:autoSpaceDN w:val="0"/>
        <w:adjustRightInd w:val="0"/>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noProof/>
          <w:color w:val="000000"/>
          <w:sz w:val="28"/>
          <w:szCs w:val="28"/>
          <w:lang w:val="kk-KZ"/>
        </w:rPr>
        <w:t>Матрицалық құрылымды енгізудің нәтижелерін бақы</w:t>
      </w:r>
      <w:r w:rsidRPr="001814DD">
        <w:rPr>
          <w:rFonts w:ascii="Times New Roman" w:eastAsia="Times New Roman" w:hAnsi="Times New Roman" w:cs="Times New Roman"/>
          <w:noProof/>
          <w:color w:val="000000"/>
          <w:spacing w:val="3"/>
          <w:sz w:val="28"/>
          <w:szCs w:val="28"/>
          <w:lang w:val="kk-KZ"/>
        </w:rPr>
        <w:t>лау және бағалау.</w:t>
      </w:r>
    </w:p>
    <w:p w:rsidR="00EA696F" w:rsidRPr="001814DD" w:rsidRDefault="005A37BB" w:rsidP="009A4A95">
      <w:pPr>
        <w:pStyle w:val="a3"/>
        <w:tabs>
          <w:tab w:val="left" w:pos="284"/>
          <w:tab w:val="left" w:pos="739"/>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Осы бөлімде жұмыс күшіне жалпы қажеттілік, ұйымдастыру, іріктеу және арнайы даярлау, еңбек жағдайы мен оған ақы төлеу, материалдық және моральдық ынталандыру туралы мәліметтер қарастырылады. Сонымен бірге бизнес-жоспарды жүзеге асыруға жауап беретін бас менеджерлер мен негізгі персоналдарға сипаттама (жасы, білімі, біліктілігі, тәжірибесі) жасалауы мүмкін. Бұл бөлімде штаттық кесте әзірленіп, онда әрі қарай бизнесті кеңейткен жағдайда жұмыскерлер санын арттыру мүмкіндігі не қосымша жұмыскерлерді жалдау және оларға ақы төлеу жағдайлары ескерілуі керек.</w:t>
      </w:r>
    </w:p>
    <w:p w:rsidR="005A37BB" w:rsidRPr="001814DD" w:rsidRDefault="005A37BB" w:rsidP="009A4A95">
      <w:pPr>
        <w:pStyle w:val="a3"/>
        <w:tabs>
          <w:tab w:val="left" w:pos="284"/>
          <w:tab w:val="left" w:pos="739"/>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
          <w:bCs/>
          <w:sz w:val="28"/>
          <w:szCs w:val="28"/>
          <w:lang w:val="kk-KZ"/>
        </w:rPr>
        <w:t>Маркетинг жоспары</w:t>
      </w:r>
      <w:r w:rsidR="003C67AC" w:rsidRPr="001814DD">
        <w:rPr>
          <w:rFonts w:ascii="Times New Roman" w:hAnsi="Times New Roman" w:cs="Times New Roman"/>
          <w:b/>
          <w:bCs/>
          <w:sz w:val="28"/>
          <w:szCs w:val="28"/>
          <w:lang w:val="kk-KZ"/>
        </w:rPr>
        <w:t xml:space="preserve">. </w:t>
      </w:r>
      <w:r w:rsidR="003C67AC" w:rsidRPr="001814DD">
        <w:rPr>
          <w:rFonts w:ascii="Times New Roman" w:hAnsi="Times New Roman" w:cs="Times New Roman"/>
          <w:bCs/>
          <w:sz w:val="28"/>
          <w:szCs w:val="28"/>
          <w:lang w:val="kk-KZ"/>
        </w:rPr>
        <w:t xml:space="preserve">Маркетинг-бизнестиі табысқа жетелейтін маңызды жол. Көптеген кәсіпорындар тұтынушыға шын мәнінде керек, тартымды өнімдер өндіргенмен, маркетингтің жоқтығынан сәтсіздікке ұшырап жатады. Сондықтан бизнес-жоспарды әзірлеу кезінде осы бөлімге ерекше назар аудару керек. Бұл бөлімде маркетингтің мақсаты, міндеттері мен стратегиясы, баға белгілеу, өнімді өткізу және оны ынталандыру әдістері, клиенттерге сатудан кейінгі қызмет көрсетуді ұйымдастыру, кәсіпорын және оның өнімдері туралы жақсы қоғамдық пікірді қалыптастыру мәселелері қарастырылады. Әсіресе тұтынушыларды тарту стратегиясы, өткізу көлемі мен бағаны белгілеу жолдары кеңінен сипатталу керек. </w:t>
      </w:r>
    </w:p>
    <w:p w:rsidR="00CF7B57" w:rsidRPr="001814DD" w:rsidRDefault="00CF7B57" w:rsidP="009A4A95">
      <w:pPr>
        <w:pStyle w:val="a3"/>
        <w:tabs>
          <w:tab w:val="left" w:pos="284"/>
          <w:tab w:val="left" w:pos="739"/>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Өнімді өткізу және тарату өзінің меншікті өткізу қызметі не болмаса делдалдар, дистрибьюторлар, диллерлер торабы арқылы жүзеге асырылуы мүмкін. Егер өзінің өткізу қызметін құратын болса, төмендегі сұрақтарға жауап беру керек:</w:t>
      </w:r>
    </w:p>
    <w:p w:rsidR="00CF7B57" w:rsidRPr="001814DD" w:rsidRDefault="00CF7B57" w:rsidP="009A4A95">
      <w:pPr>
        <w:pStyle w:val="a3"/>
        <w:numPr>
          <w:ilvl w:val="0"/>
          <w:numId w:val="1"/>
        </w:numPr>
        <w:tabs>
          <w:tab w:val="left" w:pos="284"/>
          <w:tab w:val="left" w:pos="739"/>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Өнімді жеткізумен нақты кімдер айналысады?</w:t>
      </w:r>
    </w:p>
    <w:p w:rsidR="00CF7B57" w:rsidRPr="001814DD" w:rsidRDefault="00CF7B57" w:rsidP="009A4A95">
      <w:pPr>
        <w:pStyle w:val="a3"/>
        <w:numPr>
          <w:ilvl w:val="0"/>
          <w:numId w:val="1"/>
        </w:numPr>
        <w:tabs>
          <w:tab w:val="left" w:pos="284"/>
          <w:tab w:val="left" w:pos="739"/>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Олар қандай қағида бойынша іріктеледі?</w:t>
      </w:r>
    </w:p>
    <w:p w:rsidR="00CF7B57" w:rsidRPr="001814DD" w:rsidRDefault="00CF7B57" w:rsidP="009A4A95">
      <w:pPr>
        <w:pStyle w:val="a3"/>
        <w:numPr>
          <w:ilvl w:val="0"/>
          <w:numId w:val="1"/>
        </w:numPr>
        <w:tabs>
          <w:tab w:val="left" w:pos="284"/>
          <w:tab w:val="left" w:pos="739"/>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Ынталандыру жүйесі қандай?</w:t>
      </w:r>
    </w:p>
    <w:p w:rsidR="00CF7B57" w:rsidRPr="001814DD" w:rsidRDefault="00CF7B57" w:rsidP="009A4A95">
      <w:pPr>
        <w:pStyle w:val="a3"/>
        <w:numPr>
          <w:ilvl w:val="0"/>
          <w:numId w:val="1"/>
        </w:numPr>
        <w:tabs>
          <w:tab w:val="left" w:pos="284"/>
          <w:tab w:val="left" w:pos="739"/>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Өткізу бөлімінде қанша адам жұмыс істейді?</w:t>
      </w:r>
    </w:p>
    <w:p w:rsidR="00CF7B57" w:rsidRPr="001814DD" w:rsidRDefault="00CF7B57" w:rsidP="009A4A95">
      <w:pPr>
        <w:pStyle w:val="a3"/>
        <w:numPr>
          <w:ilvl w:val="0"/>
          <w:numId w:val="1"/>
        </w:numPr>
        <w:tabs>
          <w:tab w:val="left" w:pos="284"/>
          <w:tab w:val="left" w:pos="739"/>
        </w:tabs>
        <w:spacing w:after="0" w:line="240" w:lineRule="auto"/>
        <w:ind w:left="0" w:firstLine="709"/>
        <w:jc w:val="both"/>
        <w:rPr>
          <w:rFonts w:ascii="Times New Roman" w:hAnsi="Times New Roman" w:cs="Times New Roman"/>
          <w:bCs/>
          <w:sz w:val="28"/>
          <w:szCs w:val="28"/>
          <w:lang w:val="kk-KZ"/>
        </w:rPr>
      </w:pPr>
      <w:r w:rsidRPr="001814DD">
        <w:rPr>
          <w:rFonts w:ascii="Times New Roman" w:hAnsi="Times New Roman" w:cs="Times New Roman"/>
          <w:bCs/>
          <w:sz w:val="28"/>
          <w:szCs w:val="28"/>
          <w:lang w:val="kk-KZ"/>
        </w:rPr>
        <w:t>Арнайы дайындау (оқыту) қажет пе?</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sz w:val="28"/>
          <w:szCs w:val="28"/>
          <w:lang w:val="kk-KZ"/>
        </w:rPr>
        <w:lastRenderedPageBreak/>
        <w:t>“Өткізу” ұғымы өнімді тұтынушыға толық көлемде, тапсырылған ассортиментте, сәйкес сапамен жеткізуді іске асыруды атайды.</w:t>
      </w:r>
    </w:p>
    <w:p w:rsidR="00CF7B57" w:rsidRPr="001814DD" w:rsidRDefault="00CF7B57" w:rsidP="009A4A95">
      <w:pPr>
        <w:pStyle w:val="a4"/>
        <w:numPr>
          <w:ilvl w:val="0"/>
          <w:numId w:val="1"/>
        </w:numPr>
        <w:ind w:left="0" w:firstLine="709"/>
        <w:rPr>
          <w:rFonts w:ascii="Times New Roman" w:hAnsi="Times New Roman"/>
          <w:szCs w:val="28"/>
        </w:rPr>
      </w:pPr>
      <w:r w:rsidRPr="001814DD">
        <w:rPr>
          <w:rFonts w:ascii="Times New Roman" w:hAnsi="Times New Roman"/>
          <w:szCs w:val="28"/>
        </w:rPr>
        <w:t>“Тарату” ұғымы өнімнің кеңістік және уақыт бойынша жылжуында, сонымен қатар өндірушіден тұтынушыға оған меншік иесінің ауысуы жайында атқарылатын іс-шараларды жасау мен реттеуді біріктіреді.</w:t>
      </w:r>
    </w:p>
    <w:p w:rsidR="00CF7B57" w:rsidRPr="001814DD" w:rsidRDefault="00CF7B57" w:rsidP="009A4A95">
      <w:pPr>
        <w:pStyle w:val="3"/>
        <w:numPr>
          <w:ilvl w:val="0"/>
          <w:numId w:val="1"/>
        </w:numPr>
        <w:ind w:left="0" w:firstLine="709"/>
        <w:rPr>
          <w:rFonts w:ascii="Times New Roman" w:hAnsi="Times New Roman"/>
          <w:sz w:val="28"/>
          <w:szCs w:val="28"/>
        </w:rPr>
      </w:pPr>
      <w:r w:rsidRPr="001814DD">
        <w:rPr>
          <w:rFonts w:ascii="Times New Roman" w:hAnsi="Times New Roman"/>
          <w:sz w:val="28"/>
          <w:szCs w:val="28"/>
        </w:rPr>
        <w:t>Дайындаушы кәсіпорынмен қатынасының деңгейі бойынша өткізуді ұйымдастыруды орталықтандырылған және орталықтандырылмаған деп бөледі.</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sz w:val="28"/>
          <w:szCs w:val="28"/>
          <w:lang w:val="kk-KZ"/>
        </w:rPr>
        <w:t>Өткізудің орталықтандырылған ұйымдасуы сауда бір орыннан жүргізіледі, мысалы, бас кәсіпорынның саудалық бөлімі немесе нарықта өз атынан және өз есебінен қызмет ететін заңды тұлға еншілес өткізу компаниясы арқылы жүргізіледі.</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sz w:val="28"/>
          <w:szCs w:val="28"/>
          <w:lang w:val="kk-KZ"/>
        </w:rPr>
        <w:t>Өткізудің орталықтандырылмаған ұйымдасуы бірнеше мүмкіншіліктерге ие:</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sz w:val="28"/>
          <w:szCs w:val="28"/>
          <w:lang w:val="kk-KZ"/>
        </w:rPr>
        <w:t xml:space="preserve">- </w:t>
      </w:r>
      <w:r w:rsidRPr="001814DD">
        <w:rPr>
          <w:rFonts w:ascii="Times New Roman" w:hAnsi="Times New Roman" w:cs="Times New Roman"/>
          <w:i/>
          <w:sz w:val="28"/>
          <w:szCs w:val="28"/>
          <w:lang w:val="kk-KZ"/>
        </w:rPr>
        <w:t>кәсіпорынның жеке меншік өткізу жүйесі</w:t>
      </w:r>
      <w:r w:rsidRPr="001814DD">
        <w:rPr>
          <w:rFonts w:ascii="Times New Roman" w:hAnsi="Times New Roman" w:cs="Times New Roman"/>
          <w:sz w:val="28"/>
          <w:szCs w:val="28"/>
          <w:lang w:val="kk-KZ"/>
        </w:rPr>
        <w:t>, яғни бас кәсіпорынға қатысты, бірақ құқығы мен экономикалық тұрғысы шектелген сату жөніндегі филиалдар, заңдылық дәрежесі болмағандықтан өз бетінше шешім қабылдай алмайды;</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sz w:val="28"/>
          <w:szCs w:val="28"/>
          <w:lang w:val="kk-KZ"/>
        </w:rPr>
        <w:t xml:space="preserve">- </w:t>
      </w:r>
      <w:r w:rsidRPr="001814DD">
        <w:rPr>
          <w:rFonts w:ascii="Times New Roman" w:hAnsi="Times New Roman" w:cs="Times New Roman"/>
          <w:i/>
          <w:sz w:val="28"/>
          <w:szCs w:val="28"/>
          <w:lang w:val="kk-KZ"/>
        </w:rPr>
        <w:t>кәсіпорынмен экономикалық байланысты өткізу жүйесі</w:t>
      </w:r>
      <w:r w:rsidRPr="001814DD">
        <w:rPr>
          <w:rFonts w:ascii="Times New Roman" w:hAnsi="Times New Roman" w:cs="Times New Roman"/>
          <w:sz w:val="28"/>
          <w:szCs w:val="28"/>
          <w:lang w:val="kk-KZ"/>
        </w:rPr>
        <w:t>, құқығы жағынан дербес, бірақ бас кәсіпорынмен кадрлық-ұйымдық және экономикалық байланысты кәсіпорындар;</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sz w:val="28"/>
          <w:szCs w:val="28"/>
          <w:lang w:val="kk-KZ"/>
        </w:rPr>
        <w:t xml:space="preserve">- </w:t>
      </w:r>
      <w:r w:rsidRPr="001814DD">
        <w:rPr>
          <w:rFonts w:ascii="Times New Roman" w:hAnsi="Times New Roman" w:cs="Times New Roman"/>
          <w:i/>
          <w:sz w:val="28"/>
          <w:szCs w:val="28"/>
          <w:lang w:val="kk-KZ"/>
        </w:rPr>
        <w:t>өткізу жүйесі құқықтық және экономикалық қатынаста дербес ұйымдармен іске асады,</w:t>
      </w:r>
      <w:r w:rsidRPr="001814DD">
        <w:rPr>
          <w:rFonts w:ascii="Times New Roman" w:hAnsi="Times New Roman" w:cs="Times New Roman"/>
          <w:sz w:val="28"/>
          <w:szCs w:val="28"/>
          <w:lang w:val="kk-KZ"/>
        </w:rPr>
        <w:t xml:space="preserve"> олар дербес өткізу фирмалары.  </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sz w:val="28"/>
          <w:szCs w:val="28"/>
          <w:lang w:val="kk-KZ"/>
        </w:rPr>
        <w:t xml:space="preserve"> </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b/>
          <w:sz w:val="28"/>
          <w:szCs w:val="28"/>
          <w:lang w:val="kk-KZ"/>
        </w:rPr>
        <w:t>Тарату арнасы</w:t>
      </w:r>
      <w:r w:rsidRPr="001814DD">
        <w:rPr>
          <w:rFonts w:ascii="Times New Roman" w:hAnsi="Times New Roman" w:cs="Times New Roman"/>
          <w:sz w:val="28"/>
          <w:szCs w:val="28"/>
          <w:lang w:val="kk-KZ"/>
        </w:rPr>
        <w:t xml:space="preserve">  - өндірушіден тұтынушыға дейінгі жолда жеке меншіктік қатынаста немесе құқықты бір-біріне беру арқылы идеяларды, тауарлар мен қызметтерді жылжытатын және айырбастайтын фирмалар мен жеке тұлғалардың жиынтығы. </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b/>
          <w:sz w:val="28"/>
          <w:szCs w:val="28"/>
          <w:lang w:val="kk-KZ"/>
        </w:rPr>
        <w:t>!</w:t>
      </w:r>
      <w:r w:rsidRPr="001814DD">
        <w:rPr>
          <w:rFonts w:ascii="Times New Roman" w:hAnsi="Times New Roman" w:cs="Times New Roman"/>
          <w:sz w:val="28"/>
          <w:szCs w:val="28"/>
          <w:lang w:val="kk-KZ"/>
        </w:rPr>
        <w:t xml:space="preserve"> (әдебиеттерде тарату арнасы, өткізу арнасы, тауар жылжыту арнасы бір ұғым ретінде қарастырылады).</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noProof/>
          <w:sz w:val="28"/>
          <w:szCs w:val="28"/>
        </w:rPr>
        <w:pict>
          <v:rect id="_x0000_s1026" style="position:absolute;left:0;text-align:left;margin-left:121.05pt;margin-top:52.4pt;width:99pt;height:2in;z-index:251660288" o:allowincell="f">
            <v:textbox style="mso-next-textbox:#_x0000_s1026">
              <w:txbxContent>
                <w:p w:rsidR="00CF7B57" w:rsidRDefault="00CF7B57" w:rsidP="00CF7B57">
                  <w:pPr>
                    <w:pStyle w:val="a6"/>
                    <w:rPr>
                      <w:rFonts w:ascii="KZ Times New Roman" w:hAnsi="KZ Times New Roman"/>
                      <w:b/>
                    </w:rPr>
                  </w:pPr>
                  <w:r>
                    <w:rPr>
                      <w:rFonts w:ascii="KZ Times New Roman" w:hAnsi="KZ Times New Roman"/>
                      <w:b/>
                    </w:rPr>
                    <w:t xml:space="preserve">Өткізу </w:t>
                  </w:r>
                  <w:proofErr w:type="spellStart"/>
                  <w:r>
                    <w:rPr>
                      <w:rFonts w:ascii="KZ Times New Roman" w:hAnsi="KZ Times New Roman"/>
                      <w:b/>
                    </w:rPr>
                    <w:t>бойынша</w:t>
                  </w:r>
                  <w:proofErr w:type="spellEnd"/>
                  <w:r>
                    <w:rPr>
                      <w:rFonts w:ascii="KZ Times New Roman" w:hAnsi="KZ Times New Roman"/>
                      <w:b/>
                    </w:rPr>
                    <w:t xml:space="preserve"> көмекшілер</w:t>
                  </w:r>
                </w:p>
              </w:txbxContent>
            </v:textbox>
          </v:rect>
        </w:pict>
      </w:r>
      <w:r w:rsidRPr="001814DD">
        <w:rPr>
          <w:rFonts w:ascii="Times New Roman" w:hAnsi="Times New Roman" w:cs="Times New Roman"/>
          <w:sz w:val="28"/>
          <w:szCs w:val="28"/>
          <w:lang w:val="kk-KZ"/>
        </w:rPr>
        <w:t xml:space="preserve">                                                                       </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noProof/>
          <w:sz w:val="28"/>
          <w:szCs w:val="28"/>
        </w:rPr>
        <w:pict>
          <v:group id="_x0000_s1027" style="position:absolute;left:0;text-align:left;margin-left:-4.95pt;margin-top:.35pt;width:477pt;height:234pt;z-index:251661312" coordorigin="1701,7564" coordsize="9540,4680" o:allowincell="f">
            <v:rect id="_x0000_s1028" style="position:absolute;left:1701;top:7744;width:1980;height:4500">
              <v:textbox style="mso-next-textbox:#_x0000_s1028">
                <w:txbxContent>
                  <w:p w:rsidR="00CF7B57" w:rsidRDefault="00CF7B57" w:rsidP="00CF7B57">
                    <w:pPr>
                      <w:pStyle w:val="a6"/>
                      <w:rPr>
                        <w:rFonts w:ascii="KZ Times New Roman" w:hAnsi="KZ Times New Roman"/>
                        <w:b/>
                      </w:rPr>
                    </w:pPr>
                    <w:r>
                      <w:rPr>
                        <w:rFonts w:ascii="KZ Times New Roman" w:hAnsi="KZ Times New Roman"/>
                        <w:b/>
                      </w:rPr>
                      <w:t xml:space="preserve">Кәсіпорынның </w:t>
                    </w:r>
                    <w:proofErr w:type="spellStart"/>
                    <w:r>
                      <w:rPr>
                        <w:rFonts w:ascii="KZ Times New Roman" w:hAnsi="KZ Times New Roman"/>
                        <w:b/>
                      </w:rPr>
                      <w:t>жеке</w:t>
                    </w:r>
                    <w:proofErr w:type="spellEnd"/>
                    <w:r>
                      <w:rPr>
                        <w:rFonts w:ascii="KZ Times New Roman" w:hAnsi="KZ Times New Roman"/>
                        <w:b/>
                      </w:rPr>
                      <w:t xml:space="preserve"> </w:t>
                    </w:r>
                    <w:proofErr w:type="spellStart"/>
                    <w:r>
                      <w:rPr>
                        <w:rFonts w:ascii="KZ Times New Roman" w:hAnsi="KZ Times New Roman"/>
                        <w:b/>
                      </w:rPr>
                      <w:t>меншік</w:t>
                    </w:r>
                    <w:proofErr w:type="spellEnd"/>
                    <w:r>
                      <w:rPr>
                        <w:rFonts w:ascii="KZ Times New Roman" w:hAnsi="KZ Times New Roman"/>
                        <w:b/>
                      </w:rPr>
                      <w:t xml:space="preserve"> өткізу </w:t>
                    </w:r>
                    <w:proofErr w:type="spellStart"/>
                    <w:r>
                      <w:rPr>
                        <w:rFonts w:ascii="KZ Times New Roman" w:hAnsi="KZ Times New Roman"/>
                        <w:b/>
                      </w:rPr>
                      <w:t>органдары</w:t>
                    </w:r>
                    <w:proofErr w:type="spellEnd"/>
                  </w:p>
                </w:txbxContent>
              </v:textbox>
            </v:rect>
            <v:rect id="_x0000_s1029" style="position:absolute;left:6741;top:8824;width:1800;height:3420">
              <v:textbox style="mso-next-textbox:#_x0000_s1029">
                <w:txbxContent>
                  <w:p w:rsidR="00CF7B57" w:rsidRDefault="00CF7B57" w:rsidP="00CF7B57">
                    <w:pPr>
                      <w:pStyle w:val="21"/>
                      <w:rPr>
                        <w:rFonts w:ascii="KZ Times New Roman" w:hAnsi="KZ Times New Roman"/>
                      </w:rPr>
                    </w:pPr>
                    <w:r>
                      <w:rPr>
                        <w:rFonts w:ascii="KZ Times New Roman" w:hAnsi="KZ Times New Roman"/>
                      </w:rPr>
                      <w:t xml:space="preserve">Өткізу </w:t>
                    </w:r>
                    <w:proofErr w:type="spellStart"/>
                    <w:r>
                      <w:rPr>
                        <w:rFonts w:ascii="KZ Times New Roman" w:hAnsi="KZ Times New Roman"/>
                      </w:rPr>
                      <w:t>делдалдары</w:t>
                    </w:r>
                    <w:proofErr w:type="spellEnd"/>
                  </w:p>
                </w:txbxContent>
              </v:textbox>
            </v:rect>
            <v:rect id="_x0000_s1030" style="position:absolute;left:9081;top:7564;width:2160;height:4500">
              <v:textbox style="mso-next-textbox:#_x0000_s1030">
                <w:txbxContent>
                  <w:p w:rsidR="00CF7B57" w:rsidRDefault="00CF7B57" w:rsidP="00CF7B57">
                    <w:pPr>
                      <w:pStyle w:val="1"/>
                      <w:rPr>
                        <w:rFonts w:ascii="KZ Times New Roman" w:hAnsi="KZ Times New Roman"/>
                      </w:rPr>
                    </w:pPr>
                    <w:r>
                      <w:rPr>
                        <w:rFonts w:ascii="KZ Times New Roman" w:hAnsi="KZ Times New Roman"/>
                      </w:rPr>
                      <w:t>Тұтынушылар</w:t>
                    </w:r>
                  </w:p>
                </w:txbxContent>
              </v:textbox>
            </v:rect>
            <v:rect id="_x0000_s1031" style="position:absolute;left:1881;top:8824;width:1620;height:3240">
              <v:textbox style="mso-next-textbox:#_x0000_s1031">
                <w:txbxContent>
                  <w:p w:rsidR="00CF7B57" w:rsidRDefault="00CF7B57" w:rsidP="00CF7B57">
                    <w:pPr>
                      <w:jc w:val="center"/>
                      <w:rPr>
                        <w:rFonts w:ascii="KZ Times New Roman" w:hAnsi="KZ Times New Roman"/>
                        <w:lang w:val="kk-KZ"/>
                      </w:rPr>
                    </w:pPr>
                    <w:r>
                      <w:rPr>
                        <w:rFonts w:ascii="KZ Times New Roman" w:hAnsi="KZ Times New Roman"/>
                        <w:lang w:val="kk-KZ"/>
                      </w:rPr>
                      <w:t>Коммивояжер (сауда агенттері)</w:t>
                    </w:r>
                  </w:p>
                  <w:p w:rsidR="00CF7B57" w:rsidRDefault="00CF7B57" w:rsidP="00CF7B57">
                    <w:pPr>
                      <w:pStyle w:val="a6"/>
                      <w:rPr>
                        <w:rFonts w:ascii="KZ Times New Roman" w:hAnsi="KZ Times New Roman"/>
                      </w:rPr>
                    </w:pPr>
                    <w:proofErr w:type="gramStart"/>
                    <w:r>
                      <w:rPr>
                        <w:rFonts w:ascii="KZ Times New Roman" w:hAnsi="KZ Times New Roman"/>
                      </w:rPr>
                      <w:t>К</w:t>
                    </w:r>
                    <w:proofErr w:type="gramEnd"/>
                    <w:r>
                      <w:rPr>
                        <w:rFonts w:ascii="KZ Times New Roman" w:hAnsi="KZ Times New Roman"/>
                      </w:rPr>
                      <w:t xml:space="preserve">әсіпорынды </w:t>
                    </w:r>
                    <w:proofErr w:type="gramStart"/>
                    <w:r>
                      <w:rPr>
                        <w:rFonts w:ascii="KZ Times New Roman" w:hAnsi="KZ Times New Roman"/>
                      </w:rPr>
                      <w:t>бас</w:t>
                    </w:r>
                    <w:proofErr w:type="gramEnd"/>
                    <w:r>
                      <w:rPr>
                        <w:rFonts w:ascii="KZ Times New Roman" w:hAnsi="KZ Times New Roman"/>
                      </w:rPr>
                      <w:t>қару мүшелері</w:t>
                    </w:r>
                  </w:p>
                  <w:p w:rsidR="00CF7B57" w:rsidRDefault="00CF7B57" w:rsidP="00CF7B57">
                    <w:pPr>
                      <w:jc w:val="center"/>
                      <w:rPr>
                        <w:rFonts w:ascii="KZ Times New Roman" w:hAnsi="KZ Times New Roman"/>
                        <w:lang w:val="kk-KZ"/>
                      </w:rPr>
                    </w:pPr>
                    <w:r>
                      <w:rPr>
                        <w:rFonts w:ascii="KZ Times New Roman" w:hAnsi="KZ Times New Roman"/>
                        <w:lang w:val="kk-KZ"/>
                      </w:rPr>
                      <w:t>Өткізу бөлімі</w:t>
                    </w:r>
                  </w:p>
                  <w:p w:rsidR="00CF7B57" w:rsidRDefault="00CF7B57" w:rsidP="00CF7B57">
                    <w:pPr>
                      <w:jc w:val="center"/>
                      <w:rPr>
                        <w:rFonts w:ascii="KZ Times New Roman" w:hAnsi="KZ Times New Roman"/>
                        <w:lang w:val="kk-KZ"/>
                      </w:rPr>
                    </w:pPr>
                    <w:r>
                      <w:rPr>
                        <w:rFonts w:ascii="KZ Times New Roman" w:hAnsi="KZ Times New Roman"/>
                        <w:lang w:val="kk-KZ"/>
                      </w:rPr>
                      <w:t>Сауда филиалдары</w:t>
                    </w:r>
                  </w:p>
                  <w:p w:rsidR="00CF7B57" w:rsidRDefault="00CF7B57" w:rsidP="00CF7B57">
                    <w:pPr>
                      <w:jc w:val="center"/>
                      <w:rPr>
                        <w:rFonts w:ascii="KZ Times New Roman" w:hAnsi="KZ Times New Roman"/>
                        <w:lang w:val="kk-KZ"/>
                      </w:rPr>
                    </w:pPr>
                    <w:r>
                      <w:rPr>
                        <w:rFonts w:ascii="KZ Times New Roman" w:hAnsi="KZ Times New Roman"/>
                        <w:lang w:val="kk-KZ"/>
                      </w:rPr>
                      <w:t>Еншілес компаниялар</w:t>
                    </w:r>
                  </w:p>
                  <w:p w:rsidR="00CF7B57" w:rsidRDefault="00CF7B57" w:rsidP="00CF7B57">
                    <w:pPr>
                      <w:jc w:val="center"/>
                      <w:rPr>
                        <w:rFonts w:ascii="KZ Times New Roman" w:hAnsi="KZ Times New Roman"/>
                        <w:lang w:val="kk-KZ"/>
                      </w:rPr>
                    </w:pPr>
                    <w:r>
                      <w:rPr>
                        <w:rFonts w:ascii="KZ Times New Roman" w:hAnsi="KZ Times New Roman"/>
                        <w:lang w:val="kk-KZ"/>
                      </w:rPr>
                      <w:t>Дүкендер</w:t>
                    </w:r>
                  </w:p>
                </w:txbxContent>
              </v:textbox>
            </v:rect>
            <v:rect id="_x0000_s1032" style="position:absolute;left:4401;top:9184;width:1620;height:1800">
              <v:textbox style="mso-next-textbox:#_x0000_s1032">
                <w:txbxContent>
                  <w:p w:rsidR="00CF7B57" w:rsidRDefault="00CF7B57" w:rsidP="00CF7B57">
                    <w:pPr>
                      <w:jc w:val="center"/>
                      <w:rPr>
                        <w:rFonts w:ascii="KZ Times New Roman" w:hAnsi="KZ Times New Roman"/>
                        <w:lang w:val="kk-KZ"/>
                      </w:rPr>
                    </w:pPr>
                    <w:r>
                      <w:rPr>
                        <w:rFonts w:ascii="KZ Times New Roman" w:hAnsi="KZ Times New Roman"/>
                        <w:lang w:val="kk-KZ"/>
                      </w:rPr>
                      <w:t xml:space="preserve">Сауда </w:t>
                    </w:r>
                    <w:r>
                      <w:rPr>
                        <w:rFonts w:ascii="KZ Times New Roman" w:hAnsi="KZ Times New Roman"/>
                      </w:rPr>
                      <w:t>-</w:t>
                    </w:r>
                    <w:r>
                      <w:rPr>
                        <w:rFonts w:ascii="KZ Times New Roman" w:hAnsi="KZ Times New Roman"/>
                        <w:lang w:val="sr-Cyrl-CS"/>
                      </w:rPr>
                      <w:t>ө</w:t>
                    </w:r>
                    <w:r>
                      <w:rPr>
                        <w:rFonts w:ascii="KZ Times New Roman" w:hAnsi="KZ Times New Roman"/>
                        <w:lang w:val="kk-KZ"/>
                      </w:rPr>
                      <w:t>кілі</w:t>
                    </w:r>
                  </w:p>
                  <w:p w:rsidR="00CF7B57" w:rsidRDefault="00CF7B57" w:rsidP="00CF7B57">
                    <w:pPr>
                      <w:jc w:val="center"/>
                      <w:rPr>
                        <w:rFonts w:ascii="KZ Times New Roman" w:hAnsi="KZ Times New Roman"/>
                        <w:lang w:val="kk-KZ"/>
                      </w:rPr>
                    </w:pPr>
                  </w:p>
                  <w:p w:rsidR="00CF7B57" w:rsidRDefault="00CF7B57" w:rsidP="00CF7B57">
                    <w:pPr>
                      <w:jc w:val="center"/>
                      <w:rPr>
                        <w:rFonts w:ascii="KZ Times New Roman" w:hAnsi="KZ Times New Roman"/>
                        <w:lang w:val="kk-KZ"/>
                      </w:rPr>
                    </w:pPr>
                    <w:r>
                      <w:rPr>
                        <w:rFonts w:ascii="KZ Times New Roman" w:hAnsi="KZ Times New Roman"/>
                        <w:lang w:val="kk-KZ"/>
                      </w:rPr>
                      <w:t>Комиссионер</w:t>
                    </w:r>
                  </w:p>
                  <w:p w:rsidR="00CF7B57" w:rsidRDefault="00CF7B57" w:rsidP="00CF7B57">
                    <w:pPr>
                      <w:jc w:val="center"/>
                      <w:rPr>
                        <w:rFonts w:ascii="KZ Times New Roman" w:hAnsi="KZ Times New Roman"/>
                        <w:lang w:val="kk-KZ"/>
                      </w:rPr>
                    </w:pPr>
                  </w:p>
                  <w:p w:rsidR="00CF7B57" w:rsidRDefault="00CF7B57" w:rsidP="00CF7B57">
                    <w:pPr>
                      <w:jc w:val="center"/>
                      <w:rPr>
                        <w:lang w:val="kk-KZ"/>
                      </w:rPr>
                    </w:pPr>
                    <w:r>
                      <w:rPr>
                        <w:rFonts w:ascii="KZ Times New Roman" w:hAnsi="KZ Times New Roman"/>
                        <w:lang w:val="kk-KZ"/>
                      </w:rPr>
                      <w:t>Маклер</w:t>
                    </w:r>
                  </w:p>
                </w:txbxContent>
              </v:textbox>
            </v:rect>
            <v:rect id="_x0000_s1033" style="position:absolute;left:6921;top:9724;width:1440;height:900">
              <v:textbox style="mso-next-textbox:#_x0000_s1033">
                <w:txbxContent>
                  <w:p w:rsidR="00CF7B57" w:rsidRDefault="00CF7B57" w:rsidP="00CF7B57">
                    <w:pPr>
                      <w:pStyle w:val="a6"/>
                      <w:rPr>
                        <w:rFonts w:ascii="KZ Times New Roman" w:hAnsi="KZ Times New Roman"/>
                      </w:rPr>
                    </w:pPr>
                    <w:proofErr w:type="gramStart"/>
                    <w:r>
                      <w:rPr>
                        <w:rFonts w:ascii="KZ Times New Roman" w:hAnsi="KZ Times New Roman"/>
                      </w:rPr>
                      <w:t>Б</w:t>
                    </w:r>
                    <w:proofErr w:type="gramEnd"/>
                    <w:r>
                      <w:rPr>
                        <w:rFonts w:ascii="KZ Times New Roman" w:hAnsi="KZ Times New Roman"/>
                      </w:rPr>
                      <w:t xml:space="preserve">өлшек </w:t>
                    </w:r>
                    <w:proofErr w:type="spellStart"/>
                    <w:r>
                      <w:rPr>
                        <w:rFonts w:ascii="KZ Times New Roman" w:hAnsi="KZ Times New Roman"/>
                      </w:rPr>
                      <w:t>сауда</w:t>
                    </w:r>
                    <w:proofErr w:type="spellEnd"/>
                  </w:p>
                </w:txbxContent>
              </v:textbox>
            </v:rect>
            <v:rect id="_x0000_s1034" style="position:absolute;left:6921;top:10984;width:1440;height:900">
              <v:textbox style="mso-next-textbox:#_x0000_s1034">
                <w:txbxContent>
                  <w:p w:rsidR="00CF7B57" w:rsidRDefault="00CF7B57" w:rsidP="00CF7B57">
                    <w:pPr>
                      <w:pStyle w:val="a6"/>
                      <w:rPr>
                        <w:rFonts w:ascii="KZ Times New Roman" w:hAnsi="KZ Times New Roman"/>
                      </w:rPr>
                    </w:pPr>
                    <w:proofErr w:type="gramStart"/>
                    <w:r>
                      <w:rPr>
                        <w:rFonts w:ascii="KZ Times New Roman" w:hAnsi="KZ Times New Roman"/>
                      </w:rPr>
                      <w:t>К</w:t>
                    </w:r>
                    <w:proofErr w:type="gramEnd"/>
                    <w:r>
                      <w:rPr>
                        <w:rFonts w:ascii="KZ Times New Roman" w:hAnsi="KZ Times New Roman"/>
                      </w:rPr>
                      <w:t xml:space="preserve">өтерме </w:t>
                    </w:r>
                    <w:proofErr w:type="spellStart"/>
                    <w:r>
                      <w:rPr>
                        <w:rFonts w:ascii="KZ Times New Roman" w:hAnsi="KZ Times New Roman"/>
                      </w:rPr>
                      <w:t>сауда</w:t>
                    </w:r>
                    <w:proofErr w:type="spellEnd"/>
                  </w:p>
                </w:txbxContent>
              </v:textbox>
            </v:rect>
            <v:rect id="_x0000_s1035" style="position:absolute;left:9261;top:8284;width:1800;height:3600">
              <v:textbox style="mso-next-textbox:#_x0000_s1035">
                <w:txbxContent>
                  <w:p w:rsidR="00CF7B57" w:rsidRDefault="00CF7B57" w:rsidP="00CF7B57">
                    <w:pPr>
                      <w:rPr>
                        <w:lang w:val="kk-KZ"/>
                      </w:rPr>
                    </w:pPr>
                  </w:p>
                  <w:p w:rsidR="00CF7B57" w:rsidRDefault="00CF7B57" w:rsidP="00CF7B57">
                    <w:pPr>
                      <w:rPr>
                        <w:lang w:val="kk-KZ"/>
                      </w:rPr>
                    </w:pPr>
                  </w:p>
                  <w:p w:rsidR="00CF7B57" w:rsidRDefault="00CF7B57" w:rsidP="00CF7B57">
                    <w:pPr>
                      <w:jc w:val="center"/>
                      <w:rPr>
                        <w:rFonts w:ascii="KZ Times New Roman" w:hAnsi="KZ Times New Roman"/>
                        <w:lang w:val="kk-KZ"/>
                      </w:rPr>
                    </w:pPr>
                    <w:r>
                      <w:rPr>
                        <w:rFonts w:ascii="KZ Times New Roman" w:hAnsi="KZ Times New Roman"/>
                        <w:lang w:val="kk-KZ"/>
                      </w:rPr>
                      <w:t>Соңғы</w:t>
                    </w:r>
                  </w:p>
                  <w:p w:rsidR="00CF7B57" w:rsidRDefault="00CF7B57" w:rsidP="00CF7B57">
                    <w:pPr>
                      <w:jc w:val="center"/>
                      <w:rPr>
                        <w:rFonts w:ascii="KZ Times New Roman" w:hAnsi="KZ Times New Roman"/>
                        <w:lang w:val="kk-KZ"/>
                      </w:rPr>
                    </w:pPr>
                  </w:p>
                  <w:p w:rsidR="00CF7B57" w:rsidRDefault="00CF7B57" w:rsidP="00CF7B57">
                    <w:pPr>
                      <w:jc w:val="center"/>
                      <w:rPr>
                        <w:rFonts w:ascii="KZ Times New Roman" w:hAnsi="KZ Times New Roman"/>
                        <w:lang w:val="kk-KZ"/>
                      </w:rPr>
                    </w:pPr>
                  </w:p>
                  <w:p w:rsidR="00CF7B57" w:rsidRDefault="00CF7B57" w:rsidP="00CF7B57">
                    <w:pPr>
                      <w:jc w:val="center"/>
                      <w:rPr>
                        <w:rFonts w:ascii="KZ Times New Roman" w:hAnsi="KZ Times New Roman"/>
                        <w:lang w:val="kk-KZ"/>
                      </w:rPr>
                    </w:pPr>
                  </w:p>
                  <w:p w:rsidR="00CF7B57" w:rsidRDefault="00CF7B57" w:rsidP="00CF7B57">
                    <w:pPr>
                      <w:jc w:val="center"/>
                      <w:rPr>
                        <w:rFonts w:ascii="KZ Times New Roman" w:hAnsi="KZ Times New Roman"/>
                        <w:lang w:val="kk-KZ"/>
                      </w:rPr>
                    </w:pPr>
                    <w:r>
                      <w:rPr>
                        <w:rFonts w:ascii="KZ Times New Roman" w:hAnsi="KZ Times New Roman"/>
                        <w:lang w:val="kk-KZ"/>
                      </w:rPr>
                      <w:t>Кәсіпорындар</w:t>
                    </w:r>
                  </w:p>
                  <w:p w:rsidR="00CF7B57" w:rsidRDefault="00CF7B57" w:rsidP="00CF7B57">
                    <w:pPr>
                      <w:jc w:val="center"/>
                      <w:rPr>
                        <w:rFonts w:ascii="KZ Times New Roman" w:hAnsi="KZ Times New Roman"/>
                        <w:lang w:val="kk-KZ"/>
                      </w:rPr>
                    </w:pPr>
                  </w:p>
                  <w:p w:rsidR="00CF7B57" w:rsidRDefault="00CF7B57" w:rsidP="00CF7B57">
                    <w:pPr>
                      <w:jc w:val="center"/>
                      <w:rPr>
                        <w:rFonts w:ascii="KZ Times New Roman" w:hAnsi="KZ Times New Roman"/>
                        <w:lang w:val="kk-KZ"/>
                      </w:rPr>
                    </w:pPr>
                  </w:p>
                  <w:p w:rsidR="00CF7B57" w:rsidRDefault="00CF7B57" w:rsidP="00CF7B57">
                    <w:pPr>
                      <w:jc w:val="center"/>
                      <w:rPr>
                        <w:rFonts w:ascii="KZ Times New Roman" w:hAnsi="KZ Times New Roman"/>
                        <w:lang w:val="kk-KZ"/>
                      </w:rPr>
                    </w:pPr>
                  </w:p>
                  <w:p w:rsidR="00CF7B57" w:rsidRDefault="00CF7B57" w:rsidP="00CF7B57">
                    <w:pPr>
                      <w:jc w:val="center"/>
                      <w:rPr>
                        <w:rFonts w:ascii="KZ Times New Roman" w:hAnsi="KZ Times New Roman"/>
                        <w:lang w:val="kk-KZ"/>
                      </w:rPr>
                    </w:pPr>
                  </w:p>
                  <w:p w:rsidR="00CF7B57" w:rsidRDefault="00CF7B57" w:rsidP="00CF7B57">
                    <w:pPr>
                      <w:jc w:val="center"/>
                      <w:rPr>
                        <w:rFonts w:ascii="KZ Times New Roman" w:hAnsi="KZ Times New Roman"/>
                        <w:lang w:val="kk-KZ"/>
                      </w:rPr>
                    </w:pPr>
                    <w:r>
                      <w:rPr>
                        <w:rFonts w:ascii="KZ Times New Roman" w:hAnsi="KZ Times New Roman"/>
                        <w:lang w:val="kk-KZ"/>
                      </w:rPr>
                      <w:t>ұйымдар</w:t>
                    </w:r>
                  </w:p>
                </w:txbxContent>
              </v:textbox>
            </v:rect>
            <v:line id="_x0000_s1036" style="position:absolute" from="3681,8824" to="4221,8824">
              <v:stroke endarrow="block"/>
            </v:line>
            <v:line id="_x0000_s1037" style="position:absolute" from="3681,9724" to="4401,9724">
              <v:stroke endarrow="block"/>
            </v:line>
            <v:line id="_x0000_s1038" style="position:absolute" from="6201,9004" to="6921,10084">
              <v:stroke endarrow="block"/>
            </v:line>
            <v:line id="_x0000_s1039" style="position:absolute" from="3681,11344" to="6921,11344">
              <v:stroke endarrow="block"/>
            </v:line>
            <v:line id="_x0000_s1040" style="position:absolute" from="3681,11704" to="6921,11704">
              <v:stroke endarrow="block"/>
            </v:line>
            <v:line id="_x0000_s1041" style="position:absolute;flip:y" from="7641,10624" to="7641,10984">
              <v:stroke endarrow="block"/>
            </v:line>
            <v:line id="_x0000_s1042" style="position:absolute" from="6201,8644" to="9261,8644">
              <v:stroke endarrow="block"/>
            </v:line>
            <v:line id="_x0000_s1043" style="position:absolute" from="3681,7924" to="9081,7924">
              <v:stroke endarrow="block"/>
            </v:line>
            <v:line id="_x0000_s1044" style="position:absolute" from="8361,9904" to="9261,9904">
              <v:stroke endarrow="block"/>
            </v:line>
            <v:line id="_x0000_s1045" style="position:absolute" from="8361,10264" to="9261,10264">
              <v:stroke endarrow="block"/>
            </v:line>
            <v:line id="_x0000_s1046" style="position:absolute" from="8361,11524" to="9261,11524">
              <v:stroke endarrow="block"/>
            </v:line>
          </v:group>
        </w:pict>
      </w:r>
      <w:r w:rsidRPr="001814DD">
        <w:rPr>
          <w:rFonts w:ascii="Times New Roman" w:hAnsi="Times New Roman" w:cs="Times New Roman"/>
          <w:sz w:val="28"/>
          <w:szCs w:val="28"/>
          <w:lang w:val="kk-KZ"/>
        </w:rPr>
        <w:t xml:space="preserve">                                                                               </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sz w:val="28"/>
          <w:szCs w:val="28"/>
          <w:lang w:val="kk-KZ"/>
        </w:rPr>
        <w:t xml:space="preserve">                                                          3                </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sz w:val="28"/>
          <w:szCs w:val="28"/>
          <w:lang w:val="kk-KZ"/>
        </w:rPr>
        <w:t xml:space="preserve">                                                           </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noProof/>
          <w:sz w:val="28"/>
          <w:szCs w:val="28"/>
        </w:rPr>
        <w:pict>
          <v:line id="_x0000_s1047" style="position:absolute;left:0;text-align:left;z-index:251662336" from="220.05pt,9.25pt" to="262.35pt,94.15pt" o:allowincell="f">
            <v:stroke endarrow="block"/>
          </v:line>
        </w:pict>
      </w:r>
      <w:r w:rsidRPr="001814DD">
        <w:rPr>
          <w:rFonts w:ascii="Times New Roman" w:hAnsi="Times New Roman" w:cs="Times New Roman"/>
          <w:sz w:val="28"/>
          <w:szCs w:val="28"/>
          <w:lang w:val="kk-KZ"/>
        </w:rPr>
        <w:t xml:space="preserve">                                                          4</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sz w:val="28"/>
          <w:szCs w:val="28"/>
          <w:lang w:val="kk-KZ"/>
        </w:rPr>
        <w:t xml:space="preserve">                                                           </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sz w:val="28"/>
          <w:szCs w:val="28"/>
          <w:lang w:val="kk-KZ"/>
        </w:rPr>
        <w:t xml:space="preserve">                                                       5    </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r w:rsidRPr="001814DD">
        <w:rPr>
          <w:rFonts w:ascii="Times New Roman" w:hAnsi="Times New Roman" w:cs="Times New Roman"/>
          <w:sz w:val="28"/>
          <w:szCs w:val="28"/>
          <w:lang w:val="kk-KZ"/>
        </w:rPr>
        <w:t xml:space="preserve">                                                       6</w:t>
      </w: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p>
    <w:p w:rsidR="00CF7B57" w:rsidRPr="001814DD" w:rsidRDefault="00CF7B57" w:rsidP="009A4A95">
      <w:pPr>
        <w:pStyle w:val="a3"/>
        <w:numPr>
          <w:ilvl w:val="0"/>
          <w:numId w:val="1"/>
        </w:numPr>
        <w:spacing w:after="0" w:line="240" w:lineRule="auto"/>
        <w:ind w:left="0" w:firstLine="709"/>
        <w:jc w:val="both"/>
        <w:rPr>
          <w:rFonts w:ascii="Times New Roman" w:hAnsi="Times New Roman" w:cs="Times New Roman"/>
          <w:sz w:val="28"/>
          <w:szCs w:val="28"/>
          <w:lang w:val="kk-KZ"/>
        </w:rPr>
      </w:pPr>
    </w:p>
    <w:p w:rsidR="00CF7B57" w:rsidRPr="001814DD" w:rsidRDefault="00CF7B57" w:rsidP="009A4A95">
      <w:pPr>
        <w:pStyle w:val="2"/>
        <w:numPr>
          <w:ilvl w:val="0"/>
          <w:numId w:val="1"/>
        </w:numPr>
        <w:ind w:left="0" w:firstLine="709"/>
        <w:rPr>
          <w:rFonts w:ascii="Times New Roman" w:hAnsi="Times New Roman"/>
          <w:szCs w:val="28"/>
        </w:rPr>
      </w:pPr>
    </w:p>
    <w:p w:rsidR="00CF7B57" w:rsidRPr="001814DD" w:rsidRDefault="00CF7B57" w:rsidP="009A4A95">
      <w:pPr>
        <w:pStyle w:val="2"/>
        <w:numPr>
          <w:ilvl w:val="0"/>
          <w:numId w:val="1"/>
        </w:numPr>
        <w:ind w:left="0" w:firstLine="709"/>
        <w:rPr>
          <w:rFonts w:ascii="Times New Roman" w:hAnsi="Times New Roman"/>
          <w:szCs w:val="28"/>
        </w:rPr>
      </w:pPr>
    </w:p>
    <w:p w:rsidR="00CF7B57" w:rsidRPr="001814DD" w:rsidRDefault="00CF7B57" w:rsidP="009A4A95">
      <w:pPr>
        <w:pStyle w:val="2"/>
        <w:numPr>
          <w:ilvl w:val="0"/>
          <w:numId w:val="1"/>
        </w:numPr>
        <w:ind w:left="0" w:firstLine="709"/>
        <w:rPr>
          <w:rFonts w:ascii="Times New Roman" w:hAnsi="Times New Roman"/>
          <w:szCs w:val="28"/>
        </w:rPr>
      </w:pPr>
    </w:p>
    <w:p w:rsidR="00CF7B57" w:rsidRPr="001814DD" w:rsidRDefault="00CF7B57" w:rsidP="009A4A95">
      <w:pPr>
        <w:pStyle w:val="2"/>
        <w:numPr>
          <w:ilvl w:val="0"/>
          <w:numId w:val="1"/>
        </w:numPr>
        <w:ind w:left="0" w:firstLine="709"/>
        <w:rPr>
          <w:rFonts w:ascii="Times New Roman" w:hAnsi="Times New Roman"/>
          <w:szCs w:val="28"/>
        </w:rPr>
      </w:pPr>
      <w:r w:rsidRPr="001814DD">
        <w:rPr>
          <w:rFonts w:ascii="Times New Roman" w:hAnsi="Times New Roman"/>
          <w:szCs w:val="28"/>
        </w:rPr>
        <w:t>Сурет 1. Өткізу арналары</w:t>
      </w:r>
    </w:p>
    <w:p w:rsidR="00CF7B57" w:rsidRPr="001814DD" w:rsidRDefault="00CF7B57" w:rsidP="009A4A95">
      <w:pPr>
        <w:pStyle w:val="a3"/>
        <w:tabs>
          <w:tab w:val="left" w:pos="284"/>
          <w:tab w:val="left" w:pos="739"/>
        </w:tabs>
        <w:spacing w:after="0" w:line="240" w:lineRule="auto"/>
        <w:ind w:left="0" w:firstLine="709"/>
        <w:jc w:val="both"/>
        <w:rPr>
          <w:rFonts w:ascii="Times New Roman" w:hAnsi="Times New Roman" w:cs="Times New Roman"/>
          <w:bCs/>
          <w:sz w:val="28"/>
          <w:szCs w:val="28"/>
          <w:lang w:val="kk-KZ"/>
        </w:rPr>
      </w:pPr>
    </w:p>
    <w:p w:rsidR="007A00F8" w:rsidRPr="001814DD" w:rsidRDefault="007A00F8" w:rsidP="009A4A95">
      <w:pPr>
        <w:pStyle w:val="a4"/>
        <w:ind w:firstLine="709"/>
        <w:rPr>
          <w:rFonts w:ascii="Times New Roman" w:hAnsi="Times New Roman"/>
          <w:szCs w:val="28"/>
        </w:rPr>
      </w:pPr>
      <w:r w:rsidRPr="001814DD">
        <w:rPr>
          <w:rFonts w:ascii="Times New Roman" w:hAnsi="Times New Roman"/>
          <w:szCs w:val="28"/>
        </w:rPr>
        <w:t>Тауар өндіруші фирмалар өткізу арналарын қолдану интенсивтілігін анықтайды. Интенсивті өткізуге байланысты және нарықтың берілген тауармен қанығуына байланысты эксклюзивті, таңдамалы (селективті) және интенсивті өткізу қарастырылады.</w:t>
      </w:r>
    </w:p>
    <w:p w:rsidR="007A00F8" w:rsidRPr="001814DD" w:rsidRDefault="007A00F8" w:rsidP="009A4A95">
      <w:pPr>
        <w:pStyle w:val="a4"/>
        <w:ind w:firstLine="709"/>
        <w:rPr>
          <w:rFonts w:ascii="Times New Roman" w:hAnsi="Times New Roman"/>
          <w:szCs w:val="28"/>
        </w:rPr>
      </w:pPr>
      <w:r w:rsidRPr="001814DD">
        <w:rPr>
          <w:rFonts w:ascii="Times New Roman" w:hAnsi="Times New Roman"/>
          <w:i/>
          <w:szCs w:val="28"/>
        </w:rPr>
        <w:t>Эксклюзивті тарату</w:t>
      </w:r>
      <w:r w:rsidRPr="001814DD">
        <w:rPr>
          <w:rFonts w:ascii="Times New Roman" w:hAnsi="Times New Roman"/>
          <w:szCs w:val="28"/>
        </w:rPr>
        <w:t xml:space="preserve">  мен өткізуде фирма географиялық аймақта көтерме және бөлшек сауда кәсіпорындар санын күрт азайтады, нақты сауда ауданында бір-екі ғана бөлшек сауда дүкенін қолданады. Эксклюзивті өткізуде өндіруші  делдалды белгілі аймақта тауар өткізу құқығымен  марапаттайды. Фирма өткізу арнасын толық бақылауға алып, шамалы жерде үлкен пайда табуға тырысады. Егер өндіруші өз тауарын жоғары сапалылығы мен беделдігі жағынан саралайтын болса, бұл стратегия тиімді болып табылады. Мысалы, Қазақстандағы “Бутя” компаниясының “Жилетт”, “Адидас”, “Хайнц” фирмаларымен ынтымақтастығы.</w:t>
      </w:r>
    </w:p>
    <w:p w:rsidR="007A00F8" w:rsidRPr="001814DD" w:rsidRDefault="007A00F8" w:rsidP="009A4A95">
      <w:pPr>
        <w:pStyle w:val="a4"/>
        <w:ind w:firstLine="709"/>
        <w:rPr>
          <w:rFonts w:ascii="Times New Roman" w:hAnsi="Times New Roman"/>
          <w:szCs w:val="28"/>
        </w:rPr>
      </w:pPr>
      <w:r w:rsidRPr="001814DD">
        <w:rPr>
          <w:rFonts w:ascii="Times New Roman" w:hAnsi="Times New Roman"/>
          <w:i/>
          <w:szCs w:val="28"/>
        </w:rPr>
        <w:t>Таңдамалы (селективті</w:t>
      </w:r>
      <w:r w:rsidRPr="001814DD">
        <w:rPr>
          <w:rFonts w:ascii="Times New Roman" w:hAnsi="Times New Roman"/>
          <w:szCs w:val="28"/>
        </w:rPr>
        <w:t>) өткізу кезінде фирма көтерме және бөлшек сауда дүкендерінің орташа санын қолданады, сауда делдалдарынан құралатын арнаны басқара алады, сату көлемі көп және пайдасы жоғары. Таңдамалы өткізу фирманы арнайы бөлшек сауда дүкендері арқылы тауар ассортиментін сатуға талап еткізеді (әйгілі өндірушілердің аяқ-киімі, джинсілер). Мысалы, таңдамалы өткізу түрін “Пьер Карден” фирмасы қолданады, ол өзінің фирмалық тауарларын арнайы дүкендерде ғана сатады.</w:t>
      </w:r>
    </w:p>
    <w:p w:rsidR="007A00F8" w:rsidRPr="001814DD" w:rsidRDefault="007A00F8" w:rsidP="009A4A95">
      <w:pPr>
        <w:pStyle w:val="a4"/>
        <w:ind w:firstLine="709"/>
        <w:rPr>
          <w:rFonts w:ascii="Times New Roman" w:hAnsi="Times New Roman"/>
          <w:szCs w:val="28"/>
        </w:rPr>
      </w:pPr>
      <w:r w:rsidRPr="001814DD">
        <w:rPr>
          <w:rFonts w:ascii="Times New Roman" w:hAnsi="Times New Roman"/>
          <w:i/>
          <w:szCs w:val="28"/>
        </w:rPr>
        <w:t xml:space="preserve">Интенсивті өткізу </w:t>
      </w:r>
      <w:r w:rsidRPr="001814DD">
        <w:rPr>
          <w:rFonts w:ascii="Times New Roman" w:hAnsi="Times New Roman"/>
          <w:szCs w:val="28"/>
        </w:rPr>
        <w:t xml:space="preserve">нарықты тұтынушыларға қажет барлық тауарлармен қанықтыруды, сол арқылы тұтынушыларға таңдауды жеңілдендіруді қарастырады (сүт тағамдары, конфет, нан және т.б.). Интенсивті өткізуде фирма көтерме және бөлшек сауда дүкендерінің көп санын қолданады. Оның мақсаты – өткізу нарығының кеңдігі, жалпылай өткізу, жоғары пайда. Бұл стратегия тұтынушылардың көп санына  бағытталады. Мысалы, “Кока -кола”  АҚ өз өнімін елдің барлық түкпірлерінде өткізеді. </w:t>
      </w:r>
    </w:p>
    <w:p w:rsidR="007A00F8" w:rsidRPr="001814DD" w:rsidRDefault="007A00F8" w:rsidP="009A4A95">
      <w:pPr>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b/>
          <w:sz w:val="28"/>
          <w:szCs w:val="28"/>
          <w:lang w:val="kk-KZ"/>
        </w:rPr>
        <w:t>Сауда делдалдары</w:t>
      </w:r>
      <w:r w:rsidRPr="001814DD">
        <w:rPr>
          <w:rFonts w:ascii="Times New Roman" w:eastAsia="Times New Roman" w:hAnsi="Times New Roman" w:cs="Times New Roman"/>
          <w:sz w:val="28"/>
          <w:szCs w:val="28"/>
          <w:lang w:val="kk-KZ"/>
        </w:rPr>
        <w:t xml:space="preserve"> - б</w:t>
      </w:r>
      <w:r w:rsidR="00DA0F21" w:rsidRPr="001814DD">
        <w:rPr>
          <w:rFonts w:ascii="Times New Roman" w:hAnsi="Times New Roman" w:cs="Times New Roman"/>
          <w:sz w:val="28"/>
          <w:szCs w:val="28"/>
          <w:lang w:val="kk-KZ"/>
        </w:rPr>
        <w:t>ұ</w:t>
      </w:r>
      <w:r w:rsidRPr="001814DD">
        <w:rPr>
          <w:rFonts w:ascii="Times New Roman" w:eastAsia="Times New Roman" w:hAnsi="Times New Roman" w:cs="Times New Roman"/>
          <w:sz w:val="28"/>
          <w:szCs w:val="28"/>
          <w:lang w:val="kk-KZ"/>
        </w:rPr>
        <w:t>л компанияға клиенттер iздеп, оларға µздерi сатып, к</w:t>
      </w:r>
      <w:r w:rsidR="00DA0F21" w:rsidRPr="001814DD">
        <w:rPr>
          <w:rFonts w:ascii="Times New Roman" w:hAnsi="Times New Roman" w:cs="Times New Roman"/>
          <w:sz w:val="28"/>
          <w:szCs w:val="28"/>
          <w:lang w:val="kk-KZ"/>
        </w:rPr>
        <w:t>ө</w:t>
      </w:r>
      <w:r w:rsidRPr="001814DD">
        <w:rPr>
          <w:rFonts w:ascii="Times New Roman" w:eastAsia="Times New Roman" w:hAnsi="Times New Roman" w:cs="Times New Roman"/>
          <w:sz w:val="28"/>
          <w:szCs w:val="28"/>
          <w:lang w:val="kk-KZ"/>
        </w:rPr>
        <w:t>мектесетiн iскер адамдар. Сауда делдалдарының к</w:t>
      </w:r>
      <w:r w:rsidR="00DA0F21" w:rsidRPr="001814DD">
        <w:rPr>
          <w:rFonts w:ascii="Times New Roman" w:hAnsi="Times New Roman" w:cs="Times New Roman"/>
          <w:sz w:val="28"/>
          <w:szCs w:val="28"/>
          <w:lang w:val="kk-KZ"/>
        </w:rPr>
        <w:t>ө</w:t>
      </w:r>
      <w:r w:rsidRPr="001814DD">
        <w:rPr>
          <w:rFonts w:ascii="Times New Roman" w:eastAsia="Times New Roman" w:hAnsi="Times New Roman" w:cs="Times New Roman"/>
          <w:sz w:val="28"/>
          <w:szCs w:val="28"/>
          <w:lang w:val="kk-KZ"/>
        </w:rPr>
        <w:t>птеген  т</w:t>
      </w:r>
      <w:r w:rsidR="00DA0F21" w:rsidRPr="001814DD">
        <w:rPr>
          <w:rFonts w:ascii="Times New Roman" w:hAnsi="Times New Roman" w:cs="Times New Roman"/>
          <w:sz w:val="28"/>
          <w:szCs w:val="28"/>
          <w:lang w:val="kk-KZ"/>
        </w:rPr>
        <w:t>ү</w:t>
      </w:r>
      <w:r w:rsidRPr="001814DD">
        <w:rPr>
          <w:rFonts w:ascii="Times New Roman" w:eastAsia="Times New Roman" w:hAnsi="Times New Roman" w:cs="Times New Roman"/>
          <w:sz w:val="28"/>
          <w:szCs w:val="28"/>
          <w:lang w:val="kk-KZ"/>
        </w:rPr>
        <w:t>рлерi бар: агенттер, брокерлер, коммивояжерлер, консигнаторлар, дилерлер, дистрибьюторлар, джобберлер.</w:t>
      </w:r>
    </w:p>
    <w:p w:rsidR="007A00F8" w:rsidRPr="001814DD" w:rsidRDefault="007A00F8" w:rsidP="009A4A95">
      <w:pPr>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 xml:space="preserve">Агент - </w:t>
      </w:r>
      <w:r w:rsidR="00DA0F21" w:rsidRPr="001814DD">
        <w:rPr>
          <w:rFonts w:ascii="Times New Roman" w:hAnsi="Times New Roman" w:cs="Times New Roman"/>
          <w:sz w:val="28"/>
          <w:szCs w:val="28"/>
          <w:lang w:val="kk-KZ"/>
        </w:rPr>
        <w:t>ө</w:t>
      </w:r>
      <w:r w:rsidRPr="001814DD">
        <w:rPr>
          <w:rFonts w:ascii="Times New Roman" w:eastAsia="Times New Roman" w:hAnsi="Times New Roman" w:cs="Times New Roman"/>
          <w:sz w:val="28"/>
          <w:szCs w:val="28"/>
          <w:lang w:val="kk-KZ"/>
        </w:rPr>
        <w:t>ндiрушi мен єр т</w:t>
      </w:r>
      <w:r w:rsidR="00DA0F21" w:rsidRPr="001814DD">
        <w:rPr>
          <w:rFonts w:ascii="Times New Roman" w:hAnsi="Times New Roman" w:cs="Times New Roman"/>
          <w:sz w:val="28"/>
          <w:szCs w:val="28"/>
          <w:lang w:val="kk-KZ"/>
        </w:rPr>
        <w:t>ү</w:t>
      </w:r>
      <w:r w:rsidRPr="001814DD">
        <w:rPr>
          <w:rFonts w:ascii="Times New Roman" w:eastAsia="Times New Roman" w:hAnsi="Times New Roman" w:cs="Times New Roman"/>
          <w:sz w:val="28"/>
          <w:szCs w:val="28"/>
          <w:lang w:val="kk-KZ"/>
        </w:rPr>
        <w:t>рлi т</w:t>
      </w:r>
      <w:r w:rsidR="00DA0F21" w:rsidRPr="001814DD">
        <w:rPr>
          <w:rFonts w:ascii="Times New Roman" w:hAnsi="Times New Roman" w:cs="Times New Roman"/>
          <w:sz w:val="28"/>
          <w:szCs w:val="28"/>
          <w:lang w:val="kk-KZ"/>
        </w:rPr>
        <w:t>ұ</w:t>
      </w:r>
      <w:r w:rsidRPr="001814DD">
        <w:rPr>
          <w:rFonts w:ascii="Times New Roman" w:eastAsia="Times New Roman" w:hAnsi="Times New Roman" w:cs="Times New Roman"/>
          <w:sz w:val="28"/>
          <w:szCs w:val="28"/>
          <w:lang w:val="kk-KZ"/>
        </w:rPr>
        <w:t xml:space="preserve">тынушылар арасындағы делдалдар. Ол белгiлi аймақта </w:t>
      </w:r>
      <w:r w:rsidR="00DA0F21" w:rsidRPr="001814DD">
        <w:rPr>
          <w:rFonts w:ascii="Times New Roman" w:hAnsi="Times New Roman" w:cs="Times New Roman"/>
          <w:sz w:val="28"/>
          <w:szCs w:val="28"/>
          <w:lang w:val="kk-KZ"/>
        </w:rPr>
        <w:t>ө</w:t>
      </w:r>
      <w:r w:rsidRPr="001814DD">
        <w:rPr>
          <w:rFonts w:ascii="Times New Roman" w:eastAsia="Times New Roman" w:hAnsi="Times New Roman" w:cs="Times New Roman"/>
          <w:sz w:val="28"/>
          <w:szCs w:val="28"/>
          <w:lang w:val="kk-KZ"/>
        </w:rPr>
        <w:t>з фирмасының т</w:t>
      </w:r>
      <w:r w:rsidR="00DA0F21" w:rsidRPr="001814DD">
        <w:rPr>
          <w:rFonts w:ascii="Times New Roman" w:hAnsi="Times New Roman" w:cs="Times New Roman"/>
          <w:sz w:val="28"/>
          <w:szCs w:val="28"/>
          <w:lang w:val="kk-KZ"/>
        </w:rPr>
        <w:t>ұ</w:t>
      </w:r>
      <w:r w:rsidRPr="001814DD">
        <w:rPr>
          <w:rFonts w:ascii="Times New Roman" w:eastAsia="Times New Roman" w:hAnsi="Times New Roman" w:cs="Times New Roman"/>
          <w:sz w:val="28"/>
          <w:szCs w:val="28"/>
          <w:lang w:val="kk-KZ"/>
        </w:rPr>
        <w:t xml:space="preserve">рақты </w:t>
      </w:r>
      <w:r w:rsidR="00DA0F21" w:rsidRPr="001814DD">
        <w:rPr>
          <w:rFonts w:ascii="Times New Roman" w:hAnsi="Times New Roman" w:cs="Times New Roman"/>
          <w:sz w:val="28"/>
          <w:szCs w:val="28"/>
          <w:lang w:val="kk-KZ"/>
        </w:rPr>
        <w:t>ө</w:t>
      </w:r>
      <w:r w:rsidRPr="001814DD">
        <w:rPr>
          <w:rFonts w:ascii="Times New Roman" w:eastAsia="Times New Roman" w:hAnsi="Times New Roman" w:cs="Times New Roman"/>
          <w:sz w:val="28"/>
          <w:szCs w:val="28"/>
          <w:lang w:val="kk-KZ"/>
        </w:rPr>
        <w:t>кiлi ретiнде де қызмет етедi.</w:t>
      </w:r>
    </w:p>
    <w:p w:rsidR="007A00F8" w:rsidRPr="001814DD" w:rsidRDefault="007A00F8" w:rsidP="009A4A95">
      <w:pPr>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 xml:space="preserve">Брокер - қызығушы тараптар - клиенттер арасындағы мємiленi  клиенттердің тапсырмасы бойынша жєне белгiлi-бiр сыйақы </w:t>
      </w:r>
      <w:r w:rsidR="00DA0F21" w:rsidRPr="001814DD">
        <w:rPr>
          <w:rFonts w:ascii="Times New Roman" w:hAnsi="Times New Roman" w:cs="Times New Roman"/>
          <w:sz w:val="28"/>
          <w:szCs w:val="28"/>
          <w:lang w:val="kk-KZ"/>
        </w:rPr>
        <w:t>ү</w:t>
      </w:r>
      <w:r w:rsidRPr="001814DD">
        <w:rPr>
          <w:rFonts w:ascii="Times New Roman" w:eastAsia="Times New Roman" w:hAnsi="Times New Roman" w:cs="Times New Roman"/>
          <w:sz w:val="28"/>
          <w:szCs w:val="28"/>
          <w:lang w:val="kk-KZ"/>
        </w:rPr>
        <w:t>шiн  солардың есебiнен жасайтын делдал.</w:t>
      </w:r>
    </w:p>
    <w:p w:rsidR="007A00F8" w:rsidRPr="001814DD" w:rsidRDefault="007A00F8" w:rsidP="009A4A95">
      <w:pPr>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lastRenderedPageBreak/>
        <w:t xml:space="preserve">Коммивояжерлер - iрi сауда фирмаларының жылжымалы </w:t>
      </w:r>
      <w:r w:rsidR="00DA0F21" w:rsidRPr="001814DD">
        <w:rPr>
          <w:rFonts w:ascii="Times New Roman" w:hAnsi="Times New Roman" w:cs="Times New Roman"/>
          <w:sz w:val="28"/>
          <w:szCs w:val="28"/>
          <w:lang w:val="kk-KZ"/>
        </w:rPr>
        <w:t>ө</w:t>
      </w:r>
      <w:r w:rsidRPr="001814DD">
        <w:rPr>
          <w:rFonts w:ascii="Times New Roman" w:eastAsia="Times New Roman" w:hAnsi="Times New Roman" w:cs="Times New Roman"/>
          <w:sz w:val="28"/>
          <w:szCs w:val="28"/>
          <w:lang w:val="kk-KZ"/>
        </w:rPr>
        <w:t xml:space="preserve">кiлдері, сатып алушыларға тауарды </w:t>
      </w:r>
      <w:r w:rsidR="00DA0F21" w:rsidRPr="001814DD">
        <w:rPr>
          <w:rFonts w:ascii="Times New Roman" w:hAnsi="Times New Roman" w:cs="Times New Roman"/>
          <w:sz w:val="28"/>
          <w:szCs w:val="28"/>
          <w:lang w:val="kk-KZ"/>
        </w:rPr>
        <w:t>ө</w:t>
      </w:r>
      <w:r w:rsidRPr="001814DD">
        <w:rPr>
          <w:rFonts w:ascii="Times New Roman" w:eastAsia="Times New Roman" w:hAnsi="Times New Roman" w:cs="Times New Roman"/>
          <w:sz w:val="28"/>
          <w:szCs w:val="28"/>
          <w:lang w:val="kk-KZ"/>
        </w:rPr>
        <w:t xml:space="preserve">здерінде бар </w:t>
      </w:r>
      <w:r w:rsidR="00DA0F21" w:rsidRPr="001814DD">
        <w:rPr>
          <w:rFonts w:ascii="Times New Roman" w:hAnsi="Times New Roman" w:cs="Times New Roman"/>
          <w:sz w:val="28"/>
          <w:szCs w:val="28"/>
          <w:lang w:val="kk-KZ"/>
        </w:rPr>
        <w:t>ү</w:t>
      </w:r>
      <w:r w:rsidRPr="001814DD">
        <w:rPr>
          <w:rFonts w:ascii="Times New Roman" w:eastAsia="Times New Roman" w:hAnsi="Times New Roman" w:cs="Times New Roman"/>
          <w:sz w:val="28"/>
          <w:szCs w:val="28"/>
          <w:lang w:val="kk-KZ"/>
        </w:rPr>
        <w:t xml:space="preserve">лгiлерi бойынша </w:t>
      </w:r>
      <w:r w:rsidR="00DA0F21" w:rsidRPr="001814DD">
        <w:rPr>
          <w:rFonts w:ascii="Times New Roman" w:hAnsi="Times New Roman" w:cs="Times New Roman"/>
          <w:sz w:val="28"/>
          <w:szCs w:val="28"/>
          <w:lang w:val="kk-KZ"/>
        </w:rPr>
        <w:t>ұ</w:t>
      </w:r>
      <w:r w:rsidRPr="001814DD">
        <w:rPr>
          <w:rFonts w:ascii="Times New Roman" w:eastAsia="Times New Roman" w:hAnsi="Times New Roman" w:cs="Times New Roman"/>
          <w:sz w:val="28"/>
          <w:szCs w:val="28"/>
          <w:lang w:val="kk-KZ"/>
        </w:rPr>
        <w:t>сынады.</w:t>
      </w:r>
    </w:p>
    <w:p w:rsidR="007A00F8" w:rsidRPr="001814DD" w:rsidRDefault="007A00F8" w:rsidP="009A4A95">
      <w:pPr>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Консигнаторлар - тауарларды консигнациялық қоймалар арқылы сатуға бейімделген делдалдар. Делдалдың қоймасына т</w:t>
      </w:r>
      <w:r w:rsidR="00DA0F21" w:rsidRPr="001814DD">
        <w:rPr>
          <w:rFonts w:ascii="Times New Roman" w:hAnsi="Times New Roman" w:cs="Times New Roman"/>
          <w:sz w:val="28"/>
          <w:szCs w:val="28"/>
          <w:lang w:val="kk-KZ"/>
        </w:rPr>
        <w:t>ү</w:t>
      </w:r>
      <w:r w:rsidRPr="001814DD">
        <w:rPr>
          <w:rFonts w:ascii="Times New Roman" w:eastAsia="Times New Roman" w:hAnsi="Times New Roman" w:cs="Times New Roman"/>
          <w:sz w:val="28"/>
          <w:szCs w:val="28"/>
          <w:lang w:val="kk-KZ"/>
        </w:rPr>
        <w:t>скен тауарға, жеткізуші тауар т</w:t>
      </w:r>
      <w:r w:rsidR="00DA0F21" w:rsidRPr="001814DD">
        <w:rPr>
          <w:rFonts w:ascii="Times New Roman" w:hAnsi="Times New Roman" w:cs="Times New Roman"/>
          <w:sz w:val="28"/>
          <w:szCs w:val="28"/>
          <w:lang w:val="kk-KZ"/>
        </w:rPr>
        <w:t>ұ</w:t>
      </w:r>
      <w:r w:rsidRPr="001814DD">
        <w:rPr>
          <w:rFonts w:ascii="Times New Roman" w:eastAsia="Times New Roman" w:hAnsi="Times New Roman" w:cs="Times New Roman"/>
          <w:sz w:val="28"/>
          <w:szCs w:val="28"/>
          <w:lang w:val="kk-KZ"/>
        </w:rPr>
        <w:t>тынушыға сатылған мезетке дейін меншiк иесi болып табылады. Тауарды сақтау мен сатуға дейiнгi дайындау жеткізуші есебiнен ж</w:t>
      </w:r>
      <w:r w:rsidR="00DA0F21" w:rsidRPr="001814DD">
        <w:rPr>
          <w:rFonts w:ascii="Times New Roman" w:hAnsi="Times New Roman" w:cs="Times New Roman"/>
          <w:sz w:val="28"/>
          <w:szCs w:val="28"/>
          <w:lang w:val="kk-KZ"/>
        </w:rPr>
        <w:t>ү</w:t>
      </w:r>
      <w:r w:rsidRPr="001814DD">
        <w:rPr>
          <w:rFonts w:ascii="Times New Roman" w:eastAsia="Times New Roman" w:hAnsi="Times New Roman" w:cs="Times New Roman"/>
          <w:sz w:val="28"/>
          <w:szCs w:val="28"/>
          <w:lang w:val="kk-KZ"/>
        </w:rPr>
        <w:t>ргiзiледi.</w:t>
      </w:r>
    </w:p>
    <w:p w:rsidR="007A00F8" w:rsidRPr="001814DD" w:rsidRDefault="007A00F8" w:rsidP="009A4A95">
      <w:pPr>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Дил</w:t>
      </w:r>
      <w:r w:rsidR="00DA0F21" w:rsidRPr="001814DD">
        <w:rPr>
          <w:rFonts w:ascii="Times New Roman" w:hAnsi="Times New Roman" w:cs="Times New Roman"/>
          <w:sz w:val="28"/>
          <w:szCs w:val="28"/>
          <w:lang w:val="kk-KZ"/>
        </w:rPr>
        <w:t>л</w:t>
      </w:r>
      <w:r w:rsidRPr="001814DD">
        <w:rPr>
          <w:rFonts w:ascii="Times New Roman" w:eastAsia="Times New Roman" w:hAnsi="Times New Roman" w:cs="Times New Roman"/>
          <w:sz w:val="28"/>
          <w:szCs w:val="28"/>
          <w:lang w:val="kk-KZ"/>
        </w:rPr>
        <w:t xml:space="preserve">ерлер - </w:t>
      </w:r>
      <w:r w:rsidR="00DA0F21" w:rsidRPr="001814DD">
        <w:rPr>
          <w:rFonts w:ascii="Times New Roman" w:hAnsi="Times New Roman" w:cs="Times New Roman"/>
          <w:sz w:val="28"/>
          <w:szCs w:val="28"/>
          <w:lang w:val="kk-KZ"/>
        </w:rPr>
        <w:t>ө</w:t>
      </w:r>
      <w:r w:rsidRPr="001814DD">
        <w:rPr>
          <w:rFonts w:ascii="Times New Roman" w:eastAsia="Times New Roman" w:hAnsi="Times New Roman" w:cs="Times New Roman"/>
          <w:sz w:val="28"/>
          <w:szCs w:val="28"/>
          <w:lang w:val="kk-KZ"/>
        </w:rPr>
        <w:t xml:space="preserve">з атынан жєне </w:t>
      </w:r>
      <w:r w:rsidR="00DA0F21" w:rsidRPr="001814DD">
        <w:rPr>
          <w:rFonts w:ascii="Times New Roman" w:hAnsi="Times New Roman" w:cs="Times New Roman"/>
          <w:sz w:val="28"/>
          <w:szCs w:val="28"/>
          <w:lang w:val="kk-KZ"/>
        </w:rPr>
        <w:t>ө</w:t>
      </w:r>
      <w:r w:rsidRPr="001814DD">
        <w:rPr>
          <w:rFonts w:ascii="Times New Roman" w:eastAsia="Times New Roman" w:hAnsi="Times New Roman" w:cs="Times New Roman"/>
          <w:sz w:val="28"/>
          <w:szCs w:val="28"/>
          <w:lang w:val="kk-KZ"/>
        </w:rPr>
        <w:t>з есебiнен тауарды қайта сатумен айналысатын т</w:t>
      </w:r>
      <w:r w:rsidR="00DA0F21" w:rsidRPr="001814DD">
        <w:rPr>
          <w:rFonts w:ascii="Times New Roman" w:hAnsi="Times New Roman" w:cs="Times New Roman"/>
          <w:sz w:val="28"/>
          <w:szCs w:val="28"/>
          <w:lang w:val="kk-KZ"/>
        </w:rPr>
        <w:t>ұ</w:t>
      </w:r>
      <w:r w:rsidRPr="001814DD">
        <w:rPr>
          <w:rFonts w:ascii="Times New Roman" w:eastAsia="Times New Roman" w:hAnsi="Times New Roman" w:cs="Times New Roman"/>
          <w:sz w:val="28"/>
          <w:szCs w:val="28"/>
          <w:lang w:val="kk-KZ"/>
        </w:rPr>
        <w:t>лғаның немесе фирманың жалпылама т</w:t>
      </w:r>
      <w:r w:rsidR="00DA0F21" w:rsidRPr="001814DD">
        <w:rPr>
          <w:rFonts w:ascii="Times New Roman" w:hAnsi="Times New Roman" w:cs="Times New Roman"/>
          <w:sz w:val="28"/>
          <w:szCs w:val="28"/>
          <w:lang w:val="kk-KZ"/>
        </w:rPr>
        <w:t>ү</w:t>
      </w:r>
      <w:r w:rsidRPr="001814DD">
        <w:rPr>
          <w:rFonts w:ascii="Times New Roman" w:eastAsia="Times New Roman" w:hAnsi="Times New Roman" w:cs="Times New Roman"/>
          <w:sz w:val="28"/>
          <w:szCs w:val="28"/>
          <w:lang w:val="kk-KZ"/>
        </w:rPr>
        <w:t>сiнiгi.</w:t>
      </w:r>
    </w:p>
    <w:p w:rsidR="007A00F8" w:rsidRPr="001814DD" w:rsidRDefault="007A00F8" w:rsidP="009A4A95">
      <w:pPr>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 xml:space="preserve">Дистрибьюторлар - iрi </w:t>
      </w:r>
      <w:r w:rsidR="00DA0F21" w:rsidRPr="001814DD">
        <w:rPr>
          <w:rFonts w:ascii="Times New Roman" w:hAnsi="Times New Roman" w:cs="Times New Roman"/>
          <w:sz w:val="28"/>
          <w:szCs w:val="28"/>
          <w:lang w:val="kk-KZ"/>
        </w:rPr>
        <w:t>ө</w:t>
      </w:r>
      <w:r w:rsidRPr="001814DD">
        <w:rPr>
          <w:rFonts w:ascii="Times New Roman" w:eastAsia="Times New Roman" w:hAnsi="Times New Roman" w:cs="Times New Roman"/>
          <w:sz w:val="28"/>
          <w:szCs w:val="28"/>
          <w:lang w:val="kk-KZ"/>
        </w:rPr>
        <w:t>ндiрушi фирмалармен к</w:t>
      </w:r>
      <w:r w:rsidR="00DA0F21" w:rsidRPr="001814DD">
        <w:rPr>
          <w:rFonts w:ascii="Times New Roman" w:hAnsi="Times New Roman" w:cs="Times New Roman"/>
          <w:sz w:val="28"/>
          <w:szCs w:val="28"/>
          <w:lang w:val="kk-KZ"/>
        </w:rPr>
        <w:t>ө</w:t>
      </w:r>
      <w:r w:rsidRPr="001814DD">
        <w:rPr>
          <w:rFonts w:ascii="Times New Roman" w:eastAsia="Times New Roman" w:hAnsi="Times New Roman" w:cs="Times New Roman"/>
          <w:sz w:val="28"/>
          <w:szCs w:val="28"/>
          <w:lang w:val="kk-KZ"/>
        </w:rPr>
        <w:t>терме сауда ж</w:t>
      </w:r>
      <w:r w:rsidR="00DA0F21" w:rsidRPr="001814DD">
        <w:rPr>
          <w:rFonts w:ascii="Times New Roman" w:hAnsi="Times New Roman" w:cs="Times New Roman"/>
          <w:sz w:val="28"/>
          <w:szCs w:val="28"/>
          <w:lang w:val="kk-KZ"/>
        </w:rPr>
        <w:t>ү</w:t>
      </w:r>
      <w:r w:rsidRPr="001814DD">
        <w:rPr>
          <w:rFonts w:ascii="Times New Roman" w:eastAsia="Times New Roman" w:hAnsi="Times New Roman" w:cs="Times New Roman"/>
          <w:sz w:val="28"/>
          <w:szCs w:val="28"/>
          <w:lang w:val="kk-KZ"/>
        </w:rPr>
        <w:t xml:space="preserve">ргiзу арқылы </w:t>
      </w:r>
      <w:r w:rsidR="00DA0F21" w:rsidRPr="001814DD">
        <w:rPr>
          <w:rFonts w:ascii="Times New Roman" w:hAnsi="Times New Roman" w:cs="Times New Roman"/>
          <w:sz w:val="28"/>
          <w:szCs w:val="28"/>
          <w:lang w:val="kk-KZ"/>
        </w:rPr>
        <w:t>ө</w:t>
      </w:r>
      <w:r w:rsidRPr="001814DD">
        <w:rPr>
          <w:rFonts w:ascii="Times New Roman" w:eastAsia="Times New Roman" w:hAnsi="Times New Roman" w:cs="Times New Roman"/>
          <w:sz w:val="28"/>
          <w:szCs w:val="28"/>
          <w:lang w:val="kk-KZ"/>
        </w:rPr>
        <w:t>ткiзудi iске асыратын iрi делдал-фирмалар.</w:t>
      </w:r>
    </w:p>
    <w:p w:rsidR="007A00F8" w:rsidRPr="001814DD" w:rsidRDefault="007A00F8" w:rsidP="009A4A95">
      <w:pPr>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 xml:space="preserve">Дистрибьютордың джобберден ерекшелiгi, iрi фирмалардың иелiгiнде </w:t>
      </w:r>
      <w:r w:rsidR="00DA0F21" w:rsidRPr="001814DD">
        <w:rPr>
          <w:rFonts w:ascii="Times New Roman" w:hAnsi="Times New Roman" w:cs="Times New Roman"/>
          <w:sz w:val="28"/>
          <w:szCs w:val="28"/>
          <w:lang w:val="kk-KZ"/>
        </w:rPr>
        <w:t>ө</w:t>
      </w:r>
      <w:r w:rsidRPr="001814DD">
        <w:rPr>
          <w:rFonts w:ascii="Times New Roman" w:eastAsia="Times New Roman" w:hAnsi="Times New Roman" w:cs="Times New Roman"/>
          <w:sz w:val="28"/>
          <w:szCs w:val="28"/>
          <w:lang w:val="kk-KZ"/>
        </w:rPr>
        <w:t xml:space="preserve">здерiнiң қоймалары мен тауар </w:t>
      </w:r>
      <w:r w:rsidR="00DA0F21" w:rsidRPr="001814DD">
        <w:rPr>
          <w:rFonts w:ascii="Times New Roman" w:hAnsi="Times New Roman" w:cs="Times New Roman"/>
          <w:sz w:val="28"/>
          <w:szCs w:val="28"/>
          <w:lang w:val="kk-KZ"/>
        </w:rPr>
        <w:t>ө</w:t>
      </w:r>
      <w:r w:rsidRPr="001814DD">
        <w:rPr>
          <w:rFonts w:ascii="Times New Roman" w:eastAsia="Times New Roman" w:hAnsi="Times New Roman" w:cs="Times New Roman"/>
          <w:sz w:val="28"/>
          <w:szCs w:val="28"/>
          <w:lang w:val="kk-KZ"/>
        </w:rPr>
        <w:t xml:space="preserve">ндiрушiлермен </w:t>
      </w:r>
      <w:r w:rsidR="00DA0F21" w:rsidRPr="001814DD">
        <w:rPr>
          <w:rFonts w:ascii="Times New Roman" w:hAnsi="Times New Roman" w:cs="Times New Roman"/>
          <w:sz w:val="28"/>
          <w:szCs w:val="28"/>
          <w:lang w:val="kk-KZ"/>
        </w:rPr>
        <w:t>ұ</w:t>
      </w:r>
      <w:r w:rsidRPr="001814DD">
        <w:rPr>
          <w:rFonts w:ascii="Times New Roman" w:eastAsia="Times New Roman" w:hAnsi="Times New Roman" w:cs="Times New Roman"/>
          <w:sz w:val="28"/>
          <w:szCs w:val="28"/>
          <w:lang w:val="kk-KZ"/>
        </w:rPr>
        <w:t>зақ мерзiмдi келiсiмдерi болады.</w:t>
      </w:r>
    </w:p>
    <w:p w:rsidR="007A00F8" w:rsidRPr="001814DD" w:rsidRDefault="007A00F8" w:rsidP="009A4A95">
      <w:pPr>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 xml:space="preserve">Джобберлер, керiсiнше, тауардың жеке партиясын жылдам қайта сатып жіберу </w:t>
      </w:r>
      <w:r w:rsidR="00DA0F21" w:rsidRPr="001814DD">
        <w:rPr>
          <w:rFonts w:ascii="Times New Roman" w:hAnsi="Times New Roman" w:cs="Times New Roman"/>
          <w:sz w:val="28"/>
          <w:szCs w:val="28"/>
          <w:lang w:val="kk-KZ"/>
        </w:rPr>
        <w:t>ү</w:t>
      </w:r>
      <w:r w:rsidRPr="001814DD">
        <w:rPr>
          <w:rFonts w:ascii="Times New Roman" w:eastAsia="Times New Roman" w:hAnsi="Times New Roman" w:cs="Times New Roman"/>
          <w:sz w:val="28"/>
          <w:szCs w:val="28"/>
          <w:lang w:val="kk-KZ"/>
        </w:rPr>
        <w:t>шiн сатып алады.</w:t>
      </w:r>
    </w:p>
    <w:p w:rsidR="009A4A95" w:rsidRPr="001814DD" w:rsidRDefault="009A4A95" w:rsidP="009A4A95">
      <w:pPr>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i/>
          <w:sz w:val="28"/>
          <w:szCs w:val="28"/>
          <w:lang w:val="kk-KZ"/>
        </w:rPr>
        <w:t xml:space="preserve">Өткізу </w:t>
      </w:r>
      <w:r w:rsidRPr="001814DD">
        <w:rPr>
          <w:rFonts w:ascii="Times New Roman" w:eastAsia="Times New Roman" w:hAnsi="Times New Roman" w:cs="Times New Roman"/>
          <w:sz w:val="28"/>
          <w:szCs w:val="28"/>
          <w:lang w:val="kk-KZ"/>
        </w:rPr>
        <w:t>– өнімді кеңестік пен уақыт ішінде жылжытып ауыстыру жөніндегі іс-әрекет түрлерінің жиынтығы, сондай-ақ меншік құқығын өндірушіден тұтынушыға беру. Қысқаша айтқанда: өнім мен қызметтерді тұтынушыға жеткізу.</w:t>
      </w:r>
    </w:p>
    <w:p w:rsidR="009A4A95" w:rsidRPr="001814DD" w:rsidRDefault="009A4A95" w:rsidP="009A4A95">
      <w:pPr>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Өткізу арнасына қатысушылардың міндетті қызмет аясы (5):</w:t>
      </w:r>
    </w:p>
    <w:p w:rsidR="009A4A95" w:rsidRPr="001814DD" w:rsidRDefault="009A4A95" w:rsidP="009A4A95">
      <w:pPr>
        <w:pStyle w:val="a3"/>
        <w:numPr>
          <w:ilvl w:val="0"/>
          <w:numId w:val="3"/>
        </w:numPr>
        <w:tabs>
          <w:tab w:val="clear" w:pos="720"/>
          <w:tab w:val="left" w:pos="851"/>
          <w:tab w:val="left" w:pos="993"/>
        </w:tabs>
        <w:suppressAutoHyphens/>
        <w:spacing w:after="0" w:line="240" w:lineRule="auto"/>
        <w:ind w:left="0" w:firstLine="709"/>
        <w:contextualSpacing w:val="0"/>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Ақпараттық-маркетингтік зерттеулер жүргізу, ақпаратты жинау және оларды тарату.</w:t>
      </w:r>
    </w:p>
    <w:p w:rsidR="009A4A95" w:rsidRPr="001814DD" w:rsidRDefault="009A4A95" w:rsidP="009A4A95">
      <w:pPr>
        <w:pStyle w:val="a3"/>
        <w:numPr>
          <w:ilvl w:val="0"/>
          <w:numId w:val="3"/>
        </w:numPr>
        <w:tabs>
          <w:tab w:val="clear" w:pos="720"/>
          <w:tab w:val="left" w:pos="851"/>
          <w:tab w:val="left" w:pos="993"/>
        </w:tabs>
        <w:suppressAutoHyphens/>
        <w:spacing w:after="0" w:line="240" w:lineRule="auto"/>
        <w:ind w:left="0" w:firstLine="709"/>
        <w:contextualSpacing w:val="0"/>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Коммуникациялық-жарнамалық ақпаратты жасау және тарату.</w:t>
      </w:r>
    </w:p>
    <w:p w:rsidR="009A4A95" w:rsidRPr="001814DD" w:rsidRDefault="009A4A95" w:rsidP="009A4A95">
      <w:pPr>
        <w:pStyle w:val="a3"/>
        <w:numPr>
          <w:ilvl w:val="0"/>
          <w:numId w:val="3"/>
        </w:numPr>
        <w:tabs>
          <w:tab w:val="clear" w:pos="720"/>
          <w:tab w:val="left" w:pos="851"/>
          <w:tab w:val="left" w:pos="993"/>
        </w:tabs>
        <w:suppressAutoHyphens/>
        <w:spacing w:after="0" w:line="240" w:lineRule="auto"/>
        <w:ind w:left="0" w:firstLine="709"/>
        <w:contextualSpacing w:val="0"/>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Тауарларды бейнелеу – тауарларды сатып алушының талабына сай ыңғайлау (өндіріс, іріктеу, құрастыру және орау).</w:t>
      </w:r>
    </w:p>
    <w:p w:rsidR="009A4A95" w:rsidRPr="001814DD" w:rsidRDefault="009A4A95" w:rsidP="009A4A95">
      <w:pPr>
        <w:pStyle w:val="a3"/>
        <w:numPr>
          <w:ilvl w:val="0"/>
          <w:numId w:val="3"/>
        </w:numPr>
        <w:tabs>
          <w:tab w:val="clear" w:pos="720"/>
          <w:tab w:val="left" w:pos="851"/>
          <w:tab w:val="left" w:pos="993"/>
        </w:tabs>
        <w:suppressAutoHyphens/>
        <w:spacing w:after="0" w:line="240" w:lineRule="auto"/>
        <w:ind w:left="0" w:firstLine="709"/>
        <w:contextualSpacing w:val="0"/>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Байланыстарды орнату – мүмкін болатын сатып алушылармен байланысты орнату және қолдап отыру.</w:t>
      </w:r>
    </w:p>
    <w:p w:rsidR="009A4A95" w:rsidRPr="001814DD" w:rsidRDefault="009A4A95" w:rsidP="009A4A95">
      <w:pPr>
        <w:pStyle w:val="a3"/>
        <w:numPr>
          <w:ilvl w:val="0"/>
          <w:numId w:val="3"/>
        </w:numPr>
        <w:tabs>
          <w:tab w:val="clear" w:pos="720"/>
          <w:tab w:val="left" w:pos="851"/>
          <w:tab w:val="left" w:pos="993"/>
        </w:tabs>
        <w:suppressAutoHyphens/>
        <w:spacing w:after="0" w:line="240" w:lineRule="auto"/>
        <w:ind w:left="0" w:firstLine="709"/>
        <w:contextualSpacing w:val="0"/>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Келіссөздер жүргізу – тауар меншігін иемденуге беру әрекетін жүзеге асыру үшін бағаны және басқа да шарттар туралы келіссөздер жүргізу.</w:t>
      </w:r>
    </w:p>
    <w:p w:rsidR="009A4A95" w:rsidRPr="001814DD" w:rsidRDefault="009A4A95" w:rsidP="009A4A95">
      <w:pPr>
        <w:pStyle w:val="a3"/>
        <w:numPr>
          <w:ilvl w:val="0"/>
          <w:numId w:val="3"/>
        </w:numPr>
        <w:tabs>
          <w:tab w:val="clear" w:pos="720"/>
          <w:tab w:val="left" w:pos="851"/>
          <w:tab w:val="left" w:pos="993"/>
        </w:tabs>
        <w:suppressAutoHyphens/>
        <w:spacing w:after="0" w:line="240" w:lineRule="auto"/>
        <w:ind w:left="0" w:firstLine="709"/>
        <w:contextualSpacing w:val="0"/>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Тауар қозғалысын ұйымдастыру – тауарды тасымалдау және қоймаға қою.</w:t>
      </w:r>
    </w:p>
    <w:p w:rsidR="009A4A95" w:rsidRPr="001814DD" w:rsidRDefault="009A4A95" w:rsidP="009A4A95">
      <w:pPr>
        <w:pStyle w:val="a3"/>
        <w:numPr>
          <w:ilvl w:val="0"/>
          <w:numId w:val="3"/>
        </w:numPr>
        <w:tabs>
          <w:tab w:val="clear" w:pos="720"/>
          <w:tab w:val="left" w:pos="851"/>
          <w:tab w:val="left" w:pos="993"/>
        </w:tabs>
        <w:suppressAutoHyphens/>
        <w:spacing w:after="0" w:line="240" w:lineRule="auto"/>
        <w:ind w:left="0" w:firstLine="709"/>
        <w:contextualSpacing w:val="0"/>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Қаржыландыру – арнаның қызмет атқаруына қажетті шығындарды жабатын қаржыны іздеу және пайдалану.</w:t>
      </w:r>
    </w:p>
    <w:p w:rsidR="009A4A95" w:rsidRPr="001814DD" w:rsidRDefault="009A4A95" w:rsidP="009A4A95">
      <w:pPr>
        <w:pStyle w:val="a3"/>
        <w:numPr>
          <w:ilvl w:val="0"/>
          <w:numId w:val="3"/>
        </w:numPr>
        <w:tabs>
          <w:tab w:val="clear" w:pos="720"/>
          <w:tab w:val="left" w:pos="851"/>
          <w:tab w:val="left" w:pos="993"/>
        </w:tabs>
        <w:suppressAutoHyphens/>
        <w:spacing w:after="0" w:line="240" w:lineRule="auto"/>
        <w:ind w:left="0" w:firstLine="709"/>
        <w:contextualSpacing w:val="0"/>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Тәуекелге бару – өткізу арнасының жауапкершілігін өз міндетіне алу.</w:t>
      </w:r>
    </w:p>
    <w:p w:rsidR="009A4A95" w:rsidRPr="001814DD" w:rsidRDefault="009A4A95" w:rsidP="009A4A95">
      <w:pPr>
        <w:pStyle w:val="a3"/>
        <w:numPr>
          <w:ilvl w:val="0"/>
          <w:numId w:val="3"/>
        </w:numPr>
        <w:tabs>
          <w:tab w:val="clear" w:pos="720"/>
          <w:tab w:val="left" w:pos="851"/>
          <w:tab w:val="left" w:pos="993"/>
        </w:tabs>
        <w:suppressAutoHyphens/>
        <w:spacing w:after="0" w:line="240" w:lineRule="auto"/>
        <w:ind w:left="0" w:firstLine="709"/>
        <w:contextualSpacing w:val="0"/>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Төлем жасау – тауарды өндірушіден алуға және тұтынушыға сатуға байланысты операциялар.</w:t>
      </w:r>
    </w:p>
    <w:p w:rsidR="009A4A95" w:rsidRPr="001814DD" w:rsidRDefault="009A4A95" w:rsidP="009A4A95">
      <w:pPr>
        <w:pStyle w:val="a3"/>
        <w:numPr>
          <w:ilvl w:val="0"/>
          <w:numId w:val="3"/>
        </w:numPr>
        <w:tabs>
          <w:tab w:val="clear" w:pos="720"/>
          <w:tab w:val="left" w:pos="851"/>
          <w:tab w:val="left" w:pos="993"/>
        </w:tabs>
        <w:suppressAutoHyphens/>
        <w:spacing w:after="0" w:line="240" w:lineRule="auto"/>
        <w:ind w:left="0" w:firstLine="709"/>
        <w:contextualSpacing w:val="0"/>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Меншік құқығын табыстау – тауарларды иемдену құқығын бір жеке немесе заңды тұлғадан екінші бір тұлғаға табыстау.</w:t>
      </w:r>
    </w:p>
    <w:p w:rsidR="009A4A95" w:rsidRPr="001814DD" w:rsidRDefault="009A4A95" w:rsidP="009A4A95">
      <w:pPr>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 xml:space="preserve">Өткізу арнасын қалыптастырудың кезінде басты мәселе – оған қатысушылар саны. </w:t>
      </w:r>
      <w:r w:rsidRPr="001814DD">
        <w:rPr>
          <w:rFonts w:ascii="Times New Roman" w:eastAsia="Times New Roman" w:hAnsi="Times New Roman" w:cs="Times New Roman"/>
          <w:i/>
          <w:sz w:val="28"/>
          <w:szCs w:val="28"/>
          <w:lang w:val="kk-KZ"/>
        </w:rPr>
        <w:t>Өткізу арналарының деңгейі</w:t>
      </w:r>
      <w:r w:rsidRPr="001814DD">
        <w:rPr>
          <w:rFonts w:ascii="Times New Roman" w:eastAsia="Times New Roman" w:hAnsi="Times New Roman" w:cs="Times New Roman"/>
          <w:sz w:val="28"/>
          <w:szCs w:val="28"/>
          <w:lang w:val="kk-KZ"/>
        </w:rPr>
        <w:t xml:space="preserve"> – бұл тауарды өндірушіден тұтынушыға жылжыту бойынша тізбектегі қайсыбір жұмысты орындайтын кез келген делдал. Өткізу арнасының ұзындығы арнаның аралық </w:t>
      </w:r>
      <w:r w:rsidRPr="001814DD">
        <w:rPr>
          <w:rFonts w:ascii="Times New Roman" w:eastAsia="Times New Roman" w:hAnsi="Times New Roman" w:cs="Times New Roman"/>
          <w:sz w:val="28"/>
          <w:szCs w:val="28"/>
          <w:lang w:val="kk-KZ"/>
        </w:rPr>
        <w:lastRenderedPageBreak/>
        <w:t>деңгейлерінің санымен анықталады, осыған байланысты өткізу арналары қысқа және ұзын болып қалыптасады.</w:t>
      </w:r>
    </w:p>
    <w:p w:rsidR="009A4A95" w:rsidRPr="001814DD" w:rsidRDefault="009A4A95" w:rsidP="009A4A95">
      <w:pPr>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i/>
          <w:sz w:val="28"/>
          <w:szCs w:val="28"/>
          <w:lang w:val="kk-KZ"/>
        </w:rPr>
        <w:t>Нөлдік деңгейдегі арна.</w:t>
      </w:r>
      <w:r w:rsidRPr="001814DD">
        <w:rPr>
          <w:rFonts w:ascii="Times New Roman" w:eastAsia="Times New Roman" w:hAnsi="Times New Roman" w:cs="Times New Roman"/>
          <w:sz w:val="28"/>
          <w:szCs w:val="28"/>
          <w:lang w:val="kk-KZ"/>
        </w:rPr>
        <w:t xml:space="preserve"> Бұл арна тұтынушы мен өндірушіден ғана тұрады. Ол екеуінің арасында өткізу деңгейі болмайды, сондықтан тікелей маркетинг деп аталады. Тікелей маркетингке шығарып сату, үйде сату, телемаркетинг, пошталық сауда және тағы басқалары жатады.</w:t>
      </w:r>
    </w:p>
    <w:p w:rsidR="009A4A95" w:rsidRPr="001814DD" w:rsidRDefault="009A4A95" w:rsidP="009A4A95">
      <w:pPr>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i/>
          <w:sz w:val="28"/>
          <w:szCs w:val="28"/>
          <w:lang w:val="kk-KZ"/>
        </w:rPr>
        <w:t>Бір деңгейлі арна.</w:t>
      </w:r>
      <w:r w:rsidRPr="001814DD">
        <w:rPr>
          <w:rFonts w:ascii="Times New Roman" w:eastAsia="Times New Roman" w:hAnsi="Times New Roman" w:cs="Times New Roman"/>
          <w:sz w:val="28"/>
          <w:szCs w:val="28"/>
          <w:lang w:val="kk-KZ"/>
        </w:rPr>
        <w:t xml:space="preserve"> Құрамына бір делдал кіреді. Тұтыну нарығында делдал ретінде әдетте бөлшек сатушы, ал өндірісте пайдалану тауарлары нарығында – өткізу жөніндегі агент, дистрибьютор және дилер атқарады. Мысалы: тұрмыстық техниканың негізгі түрлерін, жиһазды, теледидарды өндірушілер өз өнімдерін ірі бөлшек сатушыларға сатады, ал олар оны түпкі тұтынушыларға өткізеді.</w:t>
      </w:r>
    </w:p>
    <w:p w:rsidR="009A4A95" w:rsidRPr="001814DD" w:rsidRDefault="009A4A95" w:rsidP="009A4A95">
      <w:pPr>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i/>
          <w:sz w:val="28"/>
          <w:szCs w:val="28"/>
          <w:lang w:val="kk-KZ"/>
        </w:rPr>
        <w:t>Екі деңгейлі арна.</w:t>
      </w:r>
      <w:r w:rsidRPr="001814DD">
        <w:rPr>
          <w:rFonts w:ascii="Times New Roman" w:eastAsia="Times New Roman" w:hAnsi="Times New Roman" w:cs="Times New Roman"/>
          <w:sz w:val="28"/>
          <w:szCs w:val="28"/>
          <w:lang w:val="kk-KZ"/>
        </w:rPr>
        <w:t xml:space="preserve"> Құрамында екі делдал кіреді. Тұтыну нарығында – көтерме және бөлшек саудагерлер, өндірістік құралдары нарығында – дистрибьютор және дилерлер. Мұндай арналарды әдетте азық-түлік, дәрі-дәрмек өндірушілер және тағы басқалары қолданады.</w:t>
      </w:r>
    </w:p>
    <w:p w:rsidR="009A4A95" w:rsidRPr="001814DD" w:rsidRDefault="009A4A95" w:rsidP="009A4A95">
      <w:pPr>
        <w:spacing w:after="0" w:line="240" w:lineRule="auto"/>
        <w:ind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i/>
          <w:sz w:val="28"/>
          <w:szCs w:val="28"/>
          <w:lang w:val="kk-KZ"/>
        </w:rPr>
        <w:t>Үш деңгейлі арна.</w:t>
      </w:r>
      <w:r w:rsidRPr="001814DD">
        <w:rPr>
          <w:rFonts w:ascii="Times New Roman" w:eastAsia="Times New Roman" w:hAnsi="Times New Roman" w:cs="Times New Roman"/>
          <w:sz w:val="28"/>
          <w:szCs w:val="28"/>
          <w:lang w:val="kk-KZ"/>
        </w:rPr>
        <w:t xml:space="preserve"> Құрамында үш делдал: көтерме, ұсақ көтерме және бөлшек саудагер болуы мүмкін. Мысалы, ет өңдеу өндірісінде көтерме сауда және бөлшек сауда сатушыларының арасын</w:t>
      </w:r>
      <w:r w:rsidR="00C31E01" w:rsidRPr="001814DD">
        <w:rPr>
          <w:rFonts w:ascii="Times New Roman" w:hAnsi="Times New Roman" w:cs="Times New Roman"/>
          <w:sz w:val="28"/>
          <w:szCs w:val="28"/>
          <w:lang w:val="kk-KZ"/>
        </w:rPr>
        <w:t>да ұсақ көтермелеуші орналасады.</w:t>
      </w:r>
    </w:p>
    <w:p w:rsidR="00566C53" w:rsidRPr="001814DD" w:rsidRDefault="009F5E34" w:rsidP="009A4A95">
      <w:pPr>
        <w:pStyle w:val="a3"/>
        <w:tabs>
          <w:tab w:val="left" w:pos="284"/>
        </w:tabs>
        <w:spacing w:after="0" w:line="240" w:lineRule="auto"/>
        <w:ind w:left="0" w:firstLine="709"/>
        <w:jc w:val="both"/>
        <w:rPr>
          <w:rFonts w:ascii="Times New Roman" w:eastAsia="Times New Roman" w:hAnsi="Times New Roman" w:cs="Times New Roman"/>
          <w:bCs/>
          <w:sz w:val="28"/>
          <w:szCs w:val="28"/>
          <w:lang w:val="kk-KZ"/>
        </w:rPr>
      </w:pPr>
      <w:r w:rsidRPr="001814DD">
        <w:rPr>
          <w:rFonts w:ascii="Times New Roman" w:eastAsia="Times New Roman" w:hAnsi="Times New Roman" w:cs="Times New Roman"/>
          <w:b/>
          <w:bCs/>
          <w:sz w:val="28"/>
          <w:szCs w:val="28"/>
          <w:lang w:val="kk-KZ"/>
        </w:rPr>
        <w:t xml:space="preserve">Өткізу </w:t>
      </w:r>
      <w:r w:rsidRPr="001814DD">
        <w:rPr>
          <w:rFonts w:ascii="Times New Roman" w:eastAsia="Times New Roman" w:hAnsi="Times New Roman" w:cs="Times New Roman"/>
          <w:bCs/>
          <w:sz w:val="28"/>
          <w:szCs w:val="28"/>
          <w:lang w:val="kk-KZ"/>
        </w:rPr>
        <w:t>жоспары әртүрлі уақыт кезеніндегі кәсіпорынның сату стратегиясын көрсету керек. Өнімдер бағасы, баға белгілеу әдістері, өнімді сату сызбасы (аванспен, несиеге, экспортқа), шегерімдер мөлшері, өткізуге берілетін уақыт,  сату шарттары, төлемді тоқтата тұру уақыты көрсетіледі. Ал, баға белгілеу кезінде бағалардың жалпы құрылымын әзірлеу, бағалардың өзгеруі мен шегерімдер саясаты, баға стратегиясының жалпы пайдаға әсері есепке алынады.</w:t>
      </w:r>
    </w:p>
    <w:p w:rsidR="009F5E34" w:rsidRPr="001814DD" w:rsidRDefault="009F5E34" w:rsidP="009A4A95">
      <w:pPr>
        <w:pStyle w:val="a3"/>
        <w:tabs>
          <w:tab w:val="left" w:pos="284"/>
        </w:tabs>
        <w:spacing w:after="0" w:line="240" w:lineRule="auto"/>
        <w:ind w:left="0" w:firstLine="709"/>
        <w:jc w:val="both"/>
        <w:rPr>
          <w:rFonts w:ascii="Times New Roman" w:eastAsia="Times New Roman" w:hAnsi="Times New Roman" w:cs="Times New Roman"/>
          <w:b/>
          <w:bCs/>
          <w:sz w:val="28"/>
          <w:szCs w:val="28"/>
          <w:lang w:val="kk-KZ"/>
        </w:rPr>
      </w:pPr>
      <w:r w:rsidRPr="001814DD">
        <w:rPr>
          <w:rFonts w:ascii="Times New Roman" w:eastAsia="Times New Roman" w:hAnsi="Times New Roman" w:cs="Times New Roman"/>
          <w:b/>
          <w:bCs/>
          <w:sz w:val="28"/>
          <w:szCs w:val="28"/>
          <w:lang w:val="kk-KZ"/>
        </w:rPr>
        <w:t>Өндірістік жоспар</w:t>
      </w:r>
    </w:p>
    <w:p w:rsidR="001B65B0" w:rsidRPr="001814DD" w:rsidRDefault="001B65B0">
      <w:pPr>
        <w:pStyle w:val="a3"/>
        <w:tabs>
          <w:tab w:val="left" w:pos="284"/>
        </w:tabs>
        <w:spacing w:after="0" w:line="240" w:lineRule="auto"/>
        <w:ind w:left="0" w:firstLine="70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bCs/>
          <w:sz w:val="28"/>
          <w:szCs w:val="28"/>
          <w:lang w:val="kk-KZ"/>
        </w:rPr>
        <w:t>Бұл тарауда</w:t>
      </w:r>
      <w:r w:rsidRPr="001814DD">
        <w:rPr>
          <w:rFonts w:ascii="Times New Roman" w:eastAsia="Times New Roman" w:hAnsi="Times New Roman" w:cs="Times New Roman"/>
          <w:sz w:val="28"/>
          <w:szCs w:val="28"/>
          <w:lang w:val="kk-KZ"/>
        </w:rPr>
        <w:t xml:space="preserve"> барлыө өндірістік және өзге де процестер сипатталады. Оның негізгі міндеті потенциалды әріптестерге және инвесторларға кәсіпорынның белгіленген мерзімде белгілі бір сапада және қажетті көлемде өнім өндіре алатындығын көрсету болып табылады. Өндірістік жоспарды әзірлеу  төмендегі мәселелерге талдау жасалу қажет:</w:t>
      </w:r>
    </w:p>
    <w:p w:rsidR="00C22DF5" w:rsidRPr="001814DD" w:rsidRDefault="007E1D4F" w:rsidP="001B65B0">
      <w:pPr>
        <w:pStyle w:val="a3"/>
        <w:numPr>
          <w:ilvl w:val="0"/>
          <w:numId w:val="1"/>
        </w:numPr>
        <w:tabs>
          <w:tab w:val="left" w:pos="284"/>
        </w:tabs>
        <w:spacing w:after="0" w:line="240" w:lineRule="auto"/>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Қолданылатын техника мен технология (қандай техника мен технологияны қолдану жоспарлануда, жаңа техникалар мен технологиялар, құрал-жабдықтар, патенттер, лицензиялар сатып алу қажеттілігі және оларға жұмсалатын</w:t>
      </w:r>
      <w:r w:rsidR="00C22DF5" w:rsidRPr="001814DD">
        <w:rPr>
          <w:rFonts w:ascii="Times New Roman" w:eastAsia="Times New Roman" w:hAnsi="Times New Roman" w:cs="Times New Roman"/>
          <w:sz w:val="28"/>
          <w:szCs w:val="28"/>
          <w:lang w:val="kk-KZ"/>
        </w:rPr>
        <w:t xml:space="preserve"> шығындар мөлшері</w:t>
      </w:r>
      <w:r w:rsidRPr="001814DD">
        <w:rPr>
          <w:rFonts w:ascii="Times New Roman" w:eastAsia="Times New Roman" w:hAnsi="Times New Roman" w:cs="Times New Roman"/>
          <w:sz w:val="28"/>
          <w:szCs w:val="28"/>
          <w:lang w:val="kk-KZ"/>
        </w:rPr>
        <w:t>)</w:t>
      </w:r>
      <w:r w:rsidR="00C22DF5" w:rsidRPr="001814DD">
        <w:rPr>
          <w:rFonts w:ascii="Times New Roman" w:eastAsia="Times New Roman" w:hAnsi="Times New Roman" w:cs="Times New Roman"/>
          <w:sz w:val="28"/>
          <w:szCs w:val="28"/>
          <w:lang w:val="kk-KZ"/>
        </w:rPr>
        <w:t>;</w:t>
      </w:r>
    </w:p>
    <w:p w:rsidR="00C22DF5" w:rsidRPr="001814DD" w:rsidRDefault="00C22DF5" w:rsidP="001B65B0">
      <w:pPr>
        <w:pStyle w:val="a3"/>
        <w:numPr>
          <w:ilvl w:val="0"/>
          <w:numId w:val="1"/>
        </w:numPr>
        <w:tabs>
          <w:tab w:val="left" w:pos="284"/>
        </w:tabs>
        <w:spacing w:after="0" w:line="240" w:lineRule="auto"/>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Өндірістік база (жылдар бойынша өндірістік қуатын, болашақтағы өндіріс көлемін, олардың өздерінде де бар құралмен қамтамасыз етілуін есептеу, өндірістік базаны арттыру мүмкіндігін анықтау);</w:t>
      </w:r>
    </w:p>
    <w:p w:rsidR="00C22DF5" w:rsidRPr="001814DD" w:rsidRDefault="00C22DF5" w:rsidP="001B65B0">
      <w:pPr>
        <w:pStyle w:val="a3"/>
        <w:numPr>
          <w:ilvl w:val="0"/>
          <w:numId w:val="1"/>
        </w:numPr>
        <w:tabs>
          <w:tab w:val="left" w:pos="284"/>
        </w:tabs>
        <w:spacing w:after="0" w:line="240" w:lineRule="auto"/>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Шикізаттар мен материалдар, энергия (шикізаттармен, материалдармен, қосалқы бөлшектермен, жылу мен энергияның барлық түрлерімен қамтамасыз ету жөніндегі нақты деректер мен байланыстар, оларға жұмсалатын жалпы шығындар);</w:t>
      </w:r>
    </w:p>
    <w:p w:rsidR="00C22DF5" w:rsidRPr="001814DD" w:rsidRDefault="00C22DF5" w:rsidP="001B65B0">
      <w:pPr>
        <w:pStyle w:val="a3"/>
        <w:numPr>
          <w:ilvl w:val="0"/>
          <w:numId w:val="1"/>
        </w:numPr>
        <w:tabs>
          <w:tab w:val="left" w:pos="284"/>
        </w:tabs>
        <w:spacing w:after="0" w:line="240" w:lineRule="auto"/>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lastRenderedPageBreak/>
        <w:t>Өнімді өндіруді қамтамасыз ету және шығындарды болжау (өнім өндірудің болжанған көлемін ресурстармен қамтамасыз етудің сызбасы беріледі және оны өндіруге қажетті шығындар сомасына болжам жасалады, өнім сапасын жақсарту, техникалар мен технологияларды, өндірісті ұйымдастыруды жетілдіру бойынша іс-шаралар дайындалады);</w:t>
      </w:r>
    </w:p>
    <w:p w:rsidR="00C22DF5" w:rsidRPr="001814DD" w:rsidRDefault="00C22DF5" w:rsidP="001B65B0">
      <w:pPr>
        <w:pStyle w:val="a3"/>
        <w:numPr>
          <w:ilvl w:val="0"/>
          <w:numId w:val="1"/>
        </w:numPr>
        <w:tabs>
          <w:tab w:val="left" w:pos="284"/>
        </w:tabs>
        <w:spacing w:after="0" w:line="240" w:lineRule="auto"/>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Еңбек ресурстары (жұмысшы мамандардың болуы, оларға қажеттілікті анықтау, олардың біліктілігі, жұмысшыларды тарту нысандары, оқытуға жұмсалатын шығындар, еңбек жағдайы есепке алынады);</w:t>
      </w:r>
    </w:p>
    <w:p w:rsidR="00C22DF5" w:rsidRPr="001814DD" w:rsidRDefault="00C22DF5" w:rsidP="001B65B0">
      <w:pPr>
        <w:pStyle w:val="a3"/>
        <w:numPr>
          <w:ilvl w:val="0"/>
          <w:numId w:val="1"/>
        </w:numPr>
        <w:tabs>
          <w:tab w:val="left" w:pos="284"/>
        </w:tabs>
        <w:spacing w:after="0" w:line="240" w:lineRule="auto"/>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Тұрақты және айнымалы өндірістік шығындар (осы шығындарға енетін баптар нақтыланады, есептеулер жасалады және олардың өзгеру сипаты көрсетіледі);</w:t>
      </w:r>
    </w:p>
    <w:p w:rsidR="00C22DF5" w:rsidRPr="001814DD" w:rsidRDefault="00C22DF5" w:rsidP="001B65B0">
      <w:pPr>
        <w:pStyle w:val="a3"/>
        <w:numPr>
          <w:ilvl w:val="0"/>
          <w:numId w:val="1"/>
        </w:numPr>
        <w:tabs>
          <w:tab w:val="left" w:pos="284"/>
        </w:tabs>
        <w:spacing w:after="0" w:line="240" w:lineRule="auto"/>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Экологиялық қауіпсіздік (қоршаған ортаны қорғау бойынша іс-шаралар, оларды орындауға жұмсалатын шығындар және тиімділігі есептеледі).</w:t>
      </w:r>
    </w:p>
    <w:p w:rsidR="00F8546E" w:rsidRPr="001814DD" w:rsidRDefault="00C14127" w:rsidP="00C22DF5">
      <w:pPr>
        <w:pStyle w:val="a3"/>
        <w:tabs>
          <w:tab w:val="left" w:pos="284"/>
        </w:tabs>
        <w:spacing w:after="0" w:line="240" w:lineRule="auto"/>
        <w:ind w:left="106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b/>
          <w:sz w:val="28"/>
          <w:szCs w:val="28"/>
          <w:lang w:val="kk-KZ"/>
        </w:rPr>
        <w:t>Тәуекелді бағалау</w:t>
      </w:r>
      <w:r w:rsidR="001B65B0" w:rsidRPr="001814DD">
        <w:rPr>
          <w:rFonts w:ascii="Times New Roman" w:eastAsia="Times New Roman" w:hAnsi="Times New Roman" w:cs="Times New Roman"/>
          <w:b/>
          <w:sz w:val="28"/>
          <w:szCs w:val="28"/>
          <w:lang w:val="kk-KZ"/>
        </w:rPr>
        <w:t xml:space="preserve"> </w:t>
      </w:r>
      <w:r w:rsidR="0080381E" w:rsidRPr="001814DD">
        <w:rPr>
          <w:rFonts w:ascii="Times New Roman" w:eastAsia="Times New Roman" w:hAnsi="Times New Roman" w:cs="Times New Roman"/>
          <w:sz w:val="28"/>
          <w:szCs w:val="28"/>
          <w:lang w:val="kk-KZ"/>
        </w:rPr>
        <w:t>Кез келген жаңа жобаны жүзеге асыру кезінде белгілі бір қиындықтарға ұшырауы мүмкін. Кәсіпкерлер үшін осындай қиындықтарды алдын ала көре білу, оларды жою жөнінде алдын ала стратегиялар әзірлей алау маңызды. Осыған байланысты бизнесті іске асыру кезінде кездесуі мүмкін проблемаларды анықтап, тәуекел дәрежесін бағалау қажет. Қауіп-қатерлер бәсекелестерден, өндірістік саясат және маркетинг саласындағы жіберген кемшіліктерден, басқарушы мамандарды іріктеудегі қателіктерден туындауы мүмкін.</w:t>
      </w:r>
    </w:p>
    <w:p w:rsidR="00214812" w:rsidRPr="001814DD" w:rsidRDefault="00CE51C0" w:rsidP="00C22DF5">
      <w:pPr>
        <w:pStyle w:val="a3"/>
        <w:tabs>
          <w:tab w:val="left" w:pos="284"/>
        </w:tabs>
        <w:spacing w:after="0" w:line="240" w:lineRule="auto"/>
        <w:ind w:left="1069"/>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b/>
          <w:sz w:val="28"/>
          <w:szCs w:val="28"/>
          <w:lang w:val="kk-KZ"/>
        </w:rPr>
        <w:t>Қаржылық жоспар</w:t>
      </w:r>
      <w:r w:rsidR="003669C5" w:rsidRPr="001814DD">
        <w:rPr>
          <w:rFonts w:ascii="Times New Roman" w:eastAsia="Times New Roman" w:hAnsi="Times New Roman" w:cs="Times New Roman"/>
          <w:sz w:val="28"/>
          <w:szCs w:val="28"/>
          <w:lang w:val="kk-KZ"/>
        </w:rPr>
        <w:t xml:space="preserve"> Бұл бөлім бизнес жоспардың соңғы және кәсіпорын қызметінің нәтижесін қорытындылаушы бөлім. Ол ұсынылып отырған жобаны іске асыру үшін жеткілікті көлемде ақша қаражаттарының түсуін қамтамасыз ету және әрі қарай оның өзін-өзі қаржыландыра алу қабілетін бағалауға мүмкіндік беру қажет.</w:t>
      </w:r>
    </w:p>
    <w:p w:rsidR="00AA0FBF" w:rsidRPr="001814DD" w:rsidRDefault="00942714" w:rsidP="00214812">
      <w:pPr>
        <w:pStyle w:val="a3"/>
        <w:tabs>
          <w:tab w:val="left" w:pos="284"/>
        </w:tabs>
        <w:spacing w:after="0" w:line="240" w:lineRule="auto"/>
        <w:ind w:left="0"/>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b/>
          <w:sz w:val="28"/>
          <w:szCs w:val="28"/>
          <w:lang w:val="kk-KZ"/>
        </w:rPr>
        <w:t xml:space="preserve">Қаржылық жоспардың мақсаты </w:t>
      </w:r>
      <w:r w:rsidR="00AA0FBF" w:rsidRPr="001814DD">
        <w:rPr>
          <w:rFonts w:ascii="Times New Roman" w:eastAsia="Times New Roman" w:hAnsi="Times New Roman" w:cs="Times New Roman"/>
          <w:sz w:val="28"/>
          <w:szCs w:val="28"/>
          <w:lang w:val="kk-KZ"/>
        </w:rPr>
        <w:t>ұсынылып отырған бизнес жобаның тиімділігін анықтау. Қаржылық жоспар 3-5 жылға жасалады және оның негізгі көрсеткіштеріне сату көлемі, капитал айналымы, пайда, өзіндік құн және т.б. жатады.</w:t>
      </w:r>
    </w:p>
    <w:p w:rsidR="0080381E" w:rsidRPr="001814DD" w:rsidRDefault="00AA0FBF" w:rsidP="00214812">
      <w:pPr>
        <w:pStyle w:val="a3"/>
        <w:tabs>
          <w:tab w:val="left" w:pos="284"/>
        </w:tabs>
        <w:spacing w:after="0" w:line="240" w:lineRule="auto"/>
        <w:ind w:left="0"/>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Кәсіпкер кәсіпорынды құру не бизнес жобаны жүзеге асыру кезінде алғашқы пайданы қашан алатындығын білу кер</w:t>
      </w:r>
      <w:r w:rsidR="00267842" w:rsidRPr="001814DD">
        <w:rPr>
          <w:rFonts w:ascii="Times New Roman" w:eastAsia="Times New Roman" w:hAnsi="Times New Roman" w:cs="Times New Roman"/>
          <w:sz w:val="28"/>
          <w:szCs w:val="28"/>
          <w:lang w:val="kk-KZ"/>
        </w:rPr>
        <w:t>ек. Ол үшін зиянсыздық нүктесін</w:t>
      </w:r>
      <w:r w:rsidRPr="001814DD">
        <w:rPr>
          <w:rFonts w:ascii="Times New Roman" w:eastAsia="Times New Roman" w:hAnsi="Times New Roman" w:cs="Times New Roman"/>
          <w:sz w:val="28"/>
          <w:szCs w:val="28"/>
          <w:lang w:val="kk-KZ"/>
        </w:rPr>
        <w:t>е болжам жасалады. Яғни Кәсіпорын табыстары мен шығыстары теңесуі үшін қанша өнім бірлігін сату керектігін анықтау.</w:t>
      </w:r>
      <w:r w:rsidR="00556AB2" w:rsidRPr="001814DD">
        <w:rPr>
          <w:rFonts w:ascii="Times New Roman" w:eastAsia="Times New Roman" w:hAnsi="Times New Roman" w:cs="Times New Roman"/>
          <w:sz w:val="28"/>
          <w:szCs w:val="28"/>
          <w:lang w:val="kk-KZ"/>
        </w:rPr>
        <w:t xml:space="preserve"> Мұндай </w:t>
      </w:r>
      <w:r w:rsidR="00D834A3" w:rsidRPr="001814DD">
        <w:rPr>
          <w:rFonts w:ascii="Times New Roman" w:eastAsia="Times New Roman" w:hAnsi="Times New Roman" w:cs="Times New Roman"/>
          <w:sz w:val="28"/>
          <w:szCs w:val="28"/>
          <w:lang w:val="kk-KZ"/>
        </w:rPr>
        <w:t>ақпарат жаңа кәсіпорынның өмір сүруінің алғашқы кезеңінде оны қолдау үш</w:t>
      </w:r>
      <w:r w:rsidR="00267842" w:rsidRPr="001814DD">
        <w:rPr>
          <w:rFonts w:ascii="Times New Roman" w:eastAsia="Times New Roman" w:hAnsi="Times New Roman" w:cs="Times New Roman"/>
          <w:sz w:val="28"/>
          <w:szCs w:val="28"/>
          <w:lang w:val="kk-KZ"/>
        </w:rPr>
        <w:t>ін қанша қаражаты керектігін бағалауға мүмкіндік береді.</w:t>
      </w:r>
    </w:p>
    <w:p w:rsidR="00267842" w:rsidRPr="001814DD" w:rsidRDefault="00267842" w:rsidP="00214812">
      <w:pPr>
        <w:pStyle w:val="a3"/>
        <w:tabs>
          <w:tab w:val="left" w:pos="284"/>
        </w:tabs>
        <w:spacing w:after="0" w:line="240" w:lineRule="auto"/>
        <w:ind w:left="0"/>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Қосымшылар</w:t>
      </w:r>
    </w:p>
    <w:p w:rsidR="00267842" w:rsidRPr="001814DD" w:rsidRDefault="00267842" w:rsidP="00214812">
      <w:pPr>
        <w:pStyle w:val="a3"/>
        <w:tabs>
          <w:tab w:val="left" w:pos="284"/>
        </w:tabs>
        <w:spacing w:after="0" w:line="240" w:lineRule="auto"/>
        <w:ind w:left="0"/>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Қосымшада бизнес-жоспарда келтірілген мәліметтерді кеңінен түсіндіретін не нақтылайтын құжаттар келтіріледі. Олардың қатарына жататындар:</w:t>
      </w:r>
    </w:p>
    <w:p w:rsidR="00267842" w:rsidRPr="001814DD" w:rsidRDefault="00267842" w:rsidP="00267842">
      <w:pPr>
        <w:pStyle w:val="a3"/>
        <w:numPr>
          <w:ilvl w:val="0"/>
          <w:numId w:val="1"/>
        </w:numPr>
        <w:tabs>
          <w:tab w:val="left" w:pos="284"/>
        </w:tabs>
        <w:spacing w:after="0" w:line="240" w:lineRule="auto"/>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Өнімдер бойынша техникалық мәліметтер</w:t>
      </w:r>
    </w:p>
    <w:p w:rsidR="00267842" w:rsidRPr="001814DD" w:rsidRDefault="00267842" w:rsidP="00267842">
      <w:pPr>
        <w:pStyle w:val="a3"/>
        <w:numPr>
          <w:ilvl w:val="0"/>
          <w:numId w:val="1"/>
        </w:numPr>
        <w:tabs>
          <w:tab w:val="left" w:pos="284"/>
        </w:tabs>
        <w:spacing w:after="0" w:line="240" w:lineRule="auto"/>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lastRenderedPageBreak/>
        <w:t>Келісім-шарттар, лицензиялар көшірмелері</w:t>
      </w:r>
    </w:p>
    <w:p w:rsidR="00267842" w:rsidRPr="001814DD" w:rsidRDefault="00267842" w:rsidP="00267842">
      <w:pPr>
        <w:pStyle w:val="a3"/>
        <w:numPr>
          <w:ilvl w:val="0"/>
          <w:numId w:val="1"/>
        </w:numPr>
        <w:tabs>
          <w:tab w:val="left" w:pos="284"/>
        </w:tabs>
        <w:spacing w:after="0" w:line="240" w:lineRule="auto"/>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Маркетингтік зерттеулер нәтижелері</w:t>
      </w:r>
    </w:p>
    <w:p w:rsidR="00267842" w:rsidRPr="001814DD" w:rsidRDefault="00267842" w:rsidP="00267842">
      <w:pPr>
        <w:pStyle w:val="a3"/>
        <w:numPr>
          <w:ilvl w:val="0"/>
          <w:numId w:val="1"/>
        </w:numPr>
        <w:tabs>
          <w:tab w:val="left" w:pos="284"/>
        </w:tabs>
        <w:spacing w:after="0" w:line="240" w:lineRule="auto"/>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Кәсіпорын және жоба басшыларының анкеталық мәліметтері</w:t>
      </w:r>
    </w:p>
    <w:p w:rsidR="00267842" w:rsidRPr="001814DD" w:rsidRDefault="00267842" w:rsidP="00267842">
      <w:pPr>
        <w:pStyle w:val="a3"/>
        <w:numPr>
          <w:ilvl w:val="0"/>
          <w:numId w:val="1"/>
        </w:numPr>
        <w:tabs>
          <w:tab w:val="left" w:pos="284"/>
        </w:tabs>
        <w:spacing w:after="0" w:line="240" w:lineRule="auto"/>
        <w:jc w:val="both"/>
        <w:rPr>
          <w:rFonts w:ascii="Times New Roman" w:eastAsia="Times New Roman" w:hAnsi="Times New Roman" w:cs="Times New Roman"/>
          <w:sz w:val="28"/>
          <w:szCs w:val="28"/>
          <w:lang w:val="kk-KZ"/>
        </w:rPr>
      </w:pPr>
      <w:r w:rsidRPr="001814DD">
        <w:rPr>
          <w:rFonts w:ascii="Times New Roman" w:eastAsia="Times New Roman" w:hAnsi="Times New Roman" w:cs="Times New Roman"/>
          <w:sz w:val="28"/>
          <w:szCs w:val="28"/>
          <w:lang w:val="kk-KZ"/>
        </w:rPr>
        <w:t>Патенттер, авторлық куәлік көшірмелері.</w:t>
      </w:r>
    </w:p>
    <w:sectPr w:rsidR="00267842" w:rsidRPr="001814D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KZ Times New Roman">
    <w:altName w:val="Times New Roman"/>
    <w:charset w:val="CC"/>
    <w:family w:val="roman"/>
    <w:pitch w:val="variable"/>
    <w:sig w:usb0="00000287" w:usb1="00000000"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9F"/>
    <w:multiLevelType w:val="singleLevel"/>
    <w:tmpl w:val="0000009F"/>
    <w:name w:val="WW8Num159"/>
    <w:lvl w:ilvl="0">
      <w:start w:val="1"/>
      <w:numFmt w:val="decimal"/>
      <w:lvlText w:val="%1."/>
      <w:lvlJc w:val="left"/>
      <w:pPr>
        <w:tabs>
          <w:tab w:val="num" w:pos="720"/>
        </w:tabs>
        <w:ind w:left="720" w:hanging="360"/>
      </w:pPr>
    </w:lvl>
  </w:abstractNum>
  <w:abstractNum w:abstractNumId="1">
    <w:nsid w:val="000000A4"/>
    <w:multiLevelType w:val="singleLevel"/>
    <w:tmpl w:val="000000A4"/>
    <w:name w:val="WW8Num164"/>
    <w:lvl w:ilvl="0">
      <w:start w:val="1"/>
      <w:numFmt w:val="bullet"/>
      <w:lvlText w:val=""/>
      <w:lvlJc w:val="left"/>
      <w:pPr>
        <w:tabs>
          <w:tab w:val="num" w:pos="1020"/>
        </w:tabs>
        <w:ind w:left="1020" w:hanging="360"/>
      </w:pPr>
      <w:rPr>
        <w:rFonts w:ascii="Symbol" w:hAnsi="Symbol"/>
      </w:rPr>
    </w:lvl>
  </w:abstractNum>
  <w:abstractNum w:abstractNumId="2">
    <w:nsid w:val="09732731"/>
    <w:multiLevelType w:val="hybridMultilevel"/>
    <w:tmpl w:val="C870F636"/>
    <w:lvl w:ilvl="0" w:tplc="2B384DA2">
      <w:start w:val="1"/>
      <w:numFmt w:val="bullet"/>
      <w:lvlText w:val="-"/>
      <w:lvlJc w:val="left"/>
      <w:pPr>
        <w:ind w:left="1069" w:hanging="360"/>
      </w:pPr>
      <w:rPr>
        <w:rFonts w:ascii="Times New Roman" w:eastAsiaTheme="minorEastAsia"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nsid w:val="11313B0F"/>
    <w:multiLevelType w:val="singleLevel"/>
    <w:tmpl w:val="ED5C96EE"/>
    <w:lvl w:ilvl="0">
      <w:start w:val="1"/>
      <w:numFmt w:val="decimal"/>
      <w:lvlText w:val="%1."/>
      <w:legacy w:legacy="1" w:legacySpace="0" w:legacyIndent="269"/>
      <w:lvlJc w:val="left"/>
      <w:rPr>
        <w:rFonts w:ascii="Times New Roman" w:hAnsi="Times New Roman" w:cs="Times New Roman" w:hint="default"/>
      </w:r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compat>
    <w:useFELayout/>
  </w:compat>
  <w:rsids>
    <w:rsidRoot w:val="008C72A9"/>
    <w:rsid w:val="000C4EE5"/>
    <w:rsid w:val="001814DD"/>
    <w:rsid w:val="001B65B0"/>
    <w:rsid w:val="00213A90"/>
    <w:rsid w:val="00214812"/>
    <w:rsid w:val="00255FBD"/>
    <w:rsid w:val="00267842"/>
    <w:rsid w:val="00295A62"/>
    <w:rsid w:val="00352A71"/>
    <w:rsid w:val="003669C5"/>
    <w:rsid w:val="00373266"/>
    <w:rsid w:val="003772BD"/>
    <w:rsid w:val="003B48A1"/>
    <w:rsid w:val="003C67AC"/>
    <w:rsid w:val="004052B3"/>
    <w:rsid w:val="004306EA"/>
    <w:rsid w:val="004851A5"/>
    <w:rsid w:val="004F6C59"/>
    <w:rsid w:val="00507427"/>
    <w:rsid w:val="00514BD0"/>
    <w:rsid w:val="00556AB2"/>
    <w:rsid w:val="00566C53"/>
    <w:rsid w:val="005730E8"/>
    <w:rsid w:val="005A37BB"/>
    <w:rsid w:val="00667B9A"/>
    <w:rsid w:val="007A00F8"/>
    <w:rsid w:val="007D6EC8"/>
    <w:rsid w:val="007E1D4F"/>
    <w:rsid w:val="0080381E"/>
    <w:rsid w:val="00852AF7"/>
    <w:rsid w:val="008620C9"/>
    <w:rsid w:val="008C72A9"/>
    <w:rsid w:val="00942714"/>
    <w:rsid w:val="009A4A95"/>
    <w:rsid w:val="009A50A8"/>
    <w:rsid w:val="009F5E34"/>
    <w:rsid w:val="00A22E67"/>
    <w:rsid w:val="00AA0FBF"/>
    <w:rsid w:val="00AB4497"/>
    <w:rsid w:val="00AB6AEB"/>
    <w:rsid w:val="00B75ACC"/>
    <w:rsid w:val="00B9124F"/>
    <w:rsid w:val="00C14127"/>
    <w:rsid w:val="00C22DF5"/>
    <w:rsid w:val="00C31E01"/>
    <w:rsid w:val="00C6489E"/>
    <w:rsid w:val="00CA6CD6"/>
    <w:rsid w:val="00CE51C0"/>
    <w:rsid w:val="00CF7B57"/>
    <w:rsid w:val="00D02955"/>
    <w:rsid w:val="00D834A3"/>
    <w:rsid w:val="00DA0F21"/>
    <w:rsid w:val="00DC7073"/>
    <w:rsid w:val="00EA696F"/>
    <w:rsid w:val="00EB578B"/>
    <w:rsid w:val="00EF4483"/>
    <w:rsid w:val="00F67369"/>
    <w:rsid w:val="00F73AF2"/>
    <w:rsid w:val="00F8546E"/>
    <w:rsid w:val="00FE64B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CF7B57"/>
    <w:pPr>
      <w:keepNext/>
      <w:spacing w:after="0" w:line="240" w:lineRule="auto"/>
      <w:jc w:val="center"/>
      <w:outlineLvl w:val="0"/>
    </w:pPr>
    <w:rPr>
      <w:rFonts w:ascii="Times New Roman" w:eastAsia="Times New Roman" w:hAnsi="Times New Roman" w:cs="Times New Roman"/>
      <w:b/>
      <w:bCs/>
      <w:sz w:val="20"/>
      <w:szCs w:val="20"/>
      <w:lang w:val="kk-KZ"/>
    </w:rPr>
  </w:style>
  <w:style w:type="paragraph" w:styleId="2">
    <w:name w:val="heading 2"/>
    <w:basedOn w:val="a"/>
    <w:next w:val="a"/>
    <w:link w:val="20"/>
    <w:qFormat/>
    <w:rsid w:val="00CF7B57"/>
    <w:pPr>
      <w:keepNext/>
      <w:spacing w:after="0" w:line="240" w:lineRule="auto"/>
      <w:ind w:firstLine="567"/>
      <w:jc w:val="center"/>
      <w:outlineLvl w:val="1"/>
    </w:pPr>
    <w:rPr>
      <w:rFonts w:ascii="KZ Times New Roman" w:eastAsia="Times New Roman" w:hAnsi="KZ Times New Roman" w:cs="Times New Roman"/>
      <w:b/>
      <w:bCs/>
      <w:sz w:val="28"/>
      <w:szCs w:val="20"/>
      <w:lang w:val="kk-KZ"/>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72BD"/>
    <w:pPr>
      <w:ind w:left="720"/>
      <w:contextualSpacing/>
    </w:pPr>
  </w:style>
  <w:style w:type="paragraph" w:styleId="a4">
    <w:name w:val="Body Text Indent"/>
    <w:basedOn w:val="a"/>
    <w:link w:val="a5"/>
    <w:rsid w:val="00CF7B57"/>
    <w:pPr>
      <w:spacing w:after="0" w:line="240" w:lineRule="auto"/>
      <w:ind w:firstLine="567"/>
      <w:jc w:val="both"/>
    </w:pPr>
    <w:rPr>
      <w:rFonts w:ascii="KZ Times New Roman" w:eastAsia="Times New Roman" w:hAnsi="KZ Times New Roman" w:cs="Times New Roman"/>
      <w:sz w:val="28"/>
      <w:szCs w:val="20"/>
      <w:lang w:val="kk-KZ"/>
    </w:rPr>
  </w:style>
  <w:style w:type="character" w:customStyle="1" w:styleId="a5">
    <w:name w:val="Основной текст с отступом Знак"/>
    <w:basedOn w:val="a0"/>
    <w:link w:val="a4"/>
    <w:rsid w:val="00CF7B57"/>
    <w:rPr>
      <w:rFonts w:ascii="KZ Times New Roman" w:eastAsia="Times New Roman" w:hAnsi="KZ Times New Roman" w:cs="Times New Roman"/>
      <w:sz w:val="28"/>
      <w:szCs w:val="20"/>
      <w:lang w:val="kk-KZ"/>
    </w:rPr>
  </w:style>
  <w:style w:type="paragraph" w:styleId="3">
    <w:name w:val="Body Text Indent 3"/>
    <w:basedOn w:val="a"/>
    <w:link w:val="30"/>
    <w:rsid w:val="00CF7B57"/>
    <w:pPr>
      <w:spacing w:after="0" w:line="240" w:lineRule="auto"/>
      <w:ind w:firstLine="567"/>
      <w:jc w:val="both"/>
    </w:pPr>
    <w:rPr>
      <w:rFonts w:ascii="KZ Times New Roman" w:eastAsia="Times New Roman" w:hAnsi="KZ Times New Roman" w:cs="Times New Roman"/>
      <w:sz w:val="24"/>
      <w:szCs w:val="20"/>
      <w:lang w:val="kk-KZ"/>
    </w:rPr>
  </w:style>
  <w:style w:type="character" w:customStyle="1" w:styleId="30">
    <w:name w:val="Основной текст с отступом 3 Знак"/>
    <w:basedOn w:val="a0"/>
    <w:link w:val="3"/>
    <w:rsid w:val="00CF7B57"/>
    <w:rPr>
      <w:rFonts w:ascii="KZ Times New Roman" w:eastAsia="Times New Roman" w:hAnsi="KZ Times New Roman" w:cs="Times New Roman"/>
      <w:sz w:val="24"/>
      <w:szCs w:val="20"/>
      <w:lang w:val="kk-KZ"/>
    </w:rPr>
  </w:style>
  <w:style w:type="paragraph" w:styleId="a6">
    <w:name w:val="Body Text"/>
    <w:basedOn w:val="a"/>
    <w:link w:val="a7"/>
    <w:uiPriority w:val="99"/>
    <w:semiHidden/>
    <w:unhideWhenUsed/>
    <w:rsid w:val="00CF7B57"/>
    <w:pPr>
      <w:spacing w:after="120"/>
    </w:pPr>
  </w:style>
  <w:style w:type="character" w:customStyle="1" w:styleId="a7">
    <w:name w:val="Основной текст Знак"/>
    <w:basedOn w:val="a0"/>
    <w:link w:val="a6"/>
    <w:uiPriority w:val="99"/>
    <w:semiHidden/>
    <w:rsid w:val="00CF7B57"/>
  </w:style>
  <w:style w:type="paragraph" w:styleId="21">
    <w:name w:val="Body Text 2"/>
    <w:basedOn w:val="a"/>
    <w:link w:val="22"/>
    <w:uiPriority w:val="99"/>
    <w:semiHidden/>
    <w:unhideWhenUsed/>
    <w:rsid w:val="00CF7B57"/>
    <w:pPr>
      <w:spacing w:after="120" w:line="480" w:lineRule="auto"/>
    </w:pPr>
  </w:style>
  <w:style w:type="character" w:customStyle="1" w:styleId="22">
    <w:name w:val="Основной текст 2 Знак"/>
    <w:basedOn w:val="a0"/>
    <w:link w:val="21"/>
    <w:uiPriority w:val="99"/>
    <w:semiHidden/>
    <w:rsid w:val="00CF7B57"/>
  </w:style>
  <w:style w:type="character" w:customStyle="1" w:styleId="10">
    <w:name w:val="Заголовок 1 Знак"/>
    <w:basedOn w:val="a0"/>
    <w:link w:val="1"/>
    <w:rsid w:val="00CF7B57"/>
    <w:rPr>
      <w:rFonts w:ascii="Times New Roman" w:eastAsia="Times New Roman" w:hAnsi="Times New Roman" w:cs="Times New Roman"/>
      <w:b/>
      <w:bCs/>
      <w:sz w:val="20"/>
      <w:szCs w:val="20"/>
      <w:lang w:val="kk-KZ"/>
    </w:rPr>
  </w:style>
  <w:style w:type="character" w:customStyle="1" w:styleId="20">
    <w:name w:val="Заголовок 2 Знак"/>
    <w:basedOn w:val="a0"/>
    <w:link w:val="2"/>
    <w:rsid w:val="00CF7B57"/>
    <w:rPr>
      <w:rFonts w:ascii="KZ Times New Roman" w:eastAsia="Times New Roman" w:hAnsi="KZ Times New Roman" w:cs="Times New Roman"/>
      <w:b/>
      <w:bCs/>
      <w:sz w:val="28"/>
      <w:szCs w:val="20"/>
      <w:lang w:val="kk-KZ"/>
    </w:rPr>
  </w:style>
  <w:style w:type="paragraph" w:styleId="a8">
    <w:name w:val="Normal (Web)"/>
    <w:basedOn w:val="a"/>
    <w:uiPriority w:val="99"/>
    <w:unhideWhenUsed/>
    <w:rsid w:val="00B9124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56126691">
      <w:bodyDiv w:val="1"/>
      <w:marLeft w:val="0"/>
      <w:marRight w:val="0"/>
      <w:marTop w:val="0"/>
      <w:marBottom w:val="0"/>
      <w:divBdr>
        <w:top w:val="none" w:sz="0" w:space="0" w:color="auto"/>
        <w:left w:val="none" w:sz="0" w:space="0" w:color="auto"/>
        <w:bottom w:val="none" w:sz="0" w:space="0" w:color="auto"/>
        <w:right w:val="none" w:sz="0" w:space="0" w:color="auto"/>
      </w:divBdr>
    </w:div>
    <w:div w:id="1855194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1</Pages>
  <Words>4316</Words>
  <Characters>24603</Characters>
  <Application>Microsoft Office Word</Application>
  <DocSecurity>0</DocSecurity>
  <Lines>205</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Ноутбук610</dc:creator>
  <cp:keywords/>
  <dc:description/>
  <cp:lastModifiedBy>Ноутбук610</cp:lastModifiedBy>
  <cp:revision>64</cp:revision>
  <dcterms:created xsi:type="dcterms:W3CDTF">2017-01-22T08:09:00Z</dcterms:created>
  <dcterms:modified xsi:type="dcterms:W3CDTF">2017-01-22T10:42:00Z</dcterms:modified>
</cp:coreProperties>
</file>